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6C7" w:rsidP="00A173E5" w14:paraId="5DE60F4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A173E5" w14:paraId="1A1166FA" w14:textId="2D3ED10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923346" w:rsidRPr="00923346" w:rsidP="00923346" w14:paraId="1ED7CF98" w14:textId="23DDBDE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23346" w:rsidRPr="00923346" w:rsidP="00923346" w14:paraId="5843B03E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23346" w:rsidRPr="00923346" w:rsidP="00925D43" w14:paraId="37CD12F1" w14:textId="53092EF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presente, </w:t>
      </w:r>
      <w:r w:rsidRPr="00A173E5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, </w:t>
      </w:r>
      <w:r>
        <w:rPr>
          <w:rFonts w:ascii="Bookman Old Style" w:hAnsi="Bookman Old Style" w:cs="Arial"/>
          <w:bCs/>
          <w:sz w:val="24"/>
          <w:szCs w:val="24"/>
        </w:rPr>
        <w:t xml:space="preserve">para </w:t>
      </w:r>
      <w:r w:rsidRPr="00923346">
        <w:rPr>
          <w:rFonts w:ascii="Bookman Old Style" w:hAnsi="Bookman Old Style" w:cs="Arial"/>
          <w:bCs/>
          <w:sz w:val="24"/>
          <w:szCs w:val="24"/>
        </w:rPr>
        <w:t>parabenizar e homenagear o sumareense Wagner Santos Souza Dias, o Waguinho Dias, técnico da Associação Desportiva Confiança “Azulão”, pela brilhante conquista do Campeonato Sergipano de Futebol 2025.</w:t>
      </w:r>
    </w:p>
    <w:p w:rsidR="00923346" w:rsidRPr="00923346" w:rsidP="00923346" w14:paraId="515C67EA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23346" w:rsidRPr="00923346" w:rsidP="00925D43" w14:paraId="610B56F8" w14:textId="1C18000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923346">
        <w:rPr>
          <w:rFonts w:ascii="Bookman Old Style" w:hAnsi="Bookman Old Style" w:cs="Arial"/>
          <w:bCs/>
          <w:sz w:val="24"/>
          <w:szCs w:val="24"/>
        </w:rPr>
        <w:t>Waguinho Dias, referência do esporte no Brasil e nascido em nossa cidade, é um</w:t>
      </w:r>
      <w:r w:rsidR="00EF3382">
        <w:rPr>
          <w:rFonts w:ascii="Bookman Old Style" w:hAnsi="Bookman Old Style" w:cs="Arial"/>
          <w:bCs/>
          <w:sz w:val="24"/>
          <w:szCs w:val="24"/>
        </w:rPr>
        <w:t>a figura marcante no futebol</w:t>
      </w:r>
      <w:r w:rsidRPr="00923346">
        <w:rPr>
          <w:rFonts w:ascii="Bookman Old Style" w:hAnsi="Bookman Old Style" w:cs="Arial"/>
          <w:bCs/>
          <w:sz w:val="24"/>
          <w:szCs w:val="24"/>
        </w:rPr>
        <w:t>, com uma trajetória notável que começou ainda nas equipes juvenis e amadoras e ganhou destaque no cenário profissional como jogador na Associação Atlética Ponte Preta de Campinas. Desde 1999, ele vem se destacando como técnico de futebol, levando suas equipes a importantes conquistas e transmitindo sua paixão e conhecimento do esporte.</w:t>
      </w:r>
    </w:p>
    <w:p w:rsidR="00923346" w:rsidRPr="00923346" w:rsidP="00923346" w14:paraId="0B145591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23346" w:rsidRPr="00923346" w:rsidP="00925D43" w14:paraId="26235D9D" w14:textId="789FCE1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923346">
        <w:rPr>
          <w:rFonts w:ascii="Bookman Old Style" w:hAnsi="Bookman Old Style" w:cs="Arial"/>
          <w:bCs/>
          <w:sz w:val="24"/>
          <w:szCs w:val="24"/>
        </w:rPr>
        <w:t>Além de sua carreira vitoriosa, Waguinho é</w:t>
      </w:r>
      <w:r w:rsidR="00EF338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EF3382" w:rsidR="00EF3382">
        <w:rPr>
          <w:rFonts w:ascii="Bookman Old Style" w:hAnsi="Bookman Old Style" w:cs="Arial"/>
          <w:bCs/>
          <w:sz w:val="24"/>
          <w:szCs w:val="24"/>
        </w:rPr>
        <w:t>o fundador e idealizador da Escola de Futebol Fome de Bola</w:t>
      </w:r>
      <w:r w:rsidRPr="00923346">
        <w:rPr>
          <w:rFonts w:ascii="Bookman Old Style" w:hAnsi="Bookman Old Style" w:cs="Arial"/>
          <w:bCs/>
          <w:sz w:val="24"/>
          <w:szCs w:val="24"/>
        </w:rPr>
        <w:t>, em Sumaré, contribuindo diretamente para o desenvolvimento de jovens atletas e incentivando a prática esportiva em nossa cidade. Seu trabalho não se limita aos gramados, mas também nas ações de formação e inclusão social, deixando um legado duradouro.</w:t>
      </w:r>
    </w:p>
    <w:p w:rsidR="00923346" w:rsidRPr="00923346" w:rsidP="00923346" w14:paraId="35CB23E2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23346" w:rsidRPr="00923346" w:rsidP="00925D43" w14:paraId="4D2C526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923346">
        <w:rPr>
          <w:rFonts w:ascii="Bookman Old Style" w:hAnsi="Bookman Old Style" w:cs="Arial"/>
          <w:bCs/>
          <w:sz w:val="24"/>
          <w:szCs w:val="24"/>
        </w:rPr>
        <w:t>A vitória do Confiança no Campeonato Sergipano de 2025 não é apenas um reflexo de sua competência técnica, mas também da sua capacidade de liderança, dedicação e visão estratégica. Sua habilidade de motivar seus jogadores e extrair o melhor de cada um deles foi fundamental para a conquista do bicampeonato de forma épica. A grande final, que se tornou histórica, foi um espetáculo de determinação, superação e união, com a equipe demonstrando uma garra inabalável diante de 13 mil torcedores que vibraram a cada lance.</w:t>
      </w:r>
    </w:p>
    <w:p w:rsidR="00923346" w:rsidRPr="00923346" w:rsidP="00923346" w14:paraId="3861B67F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23346" w:rsidRPr="00923346" w:rsidP="00925D43" w14:paraId="17A2FCC2" w14:textId="0938412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923346">
        <w:rPr>
          <w:rFonts w:ascii="Bookman Old Style" w:hAnsi="Bookman Old Style" w:cs="Arial"/>
          <w:bCs/>
          <w:sz w:val="24"/>
          <w:szCs w:val="24"/>
        </w:rPr>
        <w:t>Em razão desse feito extraordinário e do impacto positivo que sua trajetória representa para o esporte</w:t>
      </w:r>
      <w:r w:rsidR="00EF3382">
        <w:rPr>
          <w:rFonts w:ascii="Bookman Old Style" w:hAnsi="Bookman Old Style" w:cs="Arial"/>
          <w:bCs/>
          <w:sz w:val="24"/>
          <w:szCs w:val="24"/>
        </w:rPr>
        <w:t xml:space="preserve"> em todo o Brasil</w:t>
      </w:r>
      <w:r w:rsidRPr="00923346">
        <w:rPr>
          <w:rFonts w:ascii="Bookman Old Style" w:hAnsi="Bookman Old Style" w:cs="Arial"/>
          <w:bCs/>
          <w:sz w:val="24"/>
          <w:szCs w:val="24"/>
        </w:rPr>
        <w:t>, esta Casa Legislativa expressa seu reconhecimento e gratidão a Waguinho Dias. Sua história inspira não só jovens atletas, mas todos aqueles que acreditam no poder transformador do esporte.</w:t>
      </w:r>
    </w:p>
    <w:p w:rsidR="00923346" w:rsidRPr="00923346" w:rsidP="00923346" w14:paraId="62C7510D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23346" w:rsidRPr="00923346" w:rsidP="00925D43" w14:paraId="137D50DE" w14:textId="2DDAE4A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923346">
        <w:rPr>
          <w:rFonts w:ascii="Bookman Old Style" w:hAnsi="Bookman Old Style" w:cs="Arial"/>
          <w:bCs/>
          <w:sz w:val="24"/>
          <w:szCs w:val="24"/>
        </w:rPr>
        <w:t xml:space="preserve">Portanto, requeiro, na forma regimental e, após ouvido o Plenário, que </w:t>
      </w:r>
      <w:r w:rsidRPr="00923346" w:rsidR="00925D43">
        <w:rPr>
          <w:rFonts w:ascii="Bookman Old Style" w:hAnsi="Bookman Old Style" w:cs="Arial"/>
          <w:bCs/>
          <w:sz w:val="24"/>
          <w:szCs w:val="24"/>
        </w:rPr>
        <w:t>está</w:t>
      </w:r>
      <w:r w:rsidRPr="00923346">
        <w:rPr>
          <w:rFonts w:ascii="Bookman Old Style" w:hAnsi="Bookman Old Style" w:cs="Arial"/>
          <w:bCs/>
          <w:sz w:val="24"/>
          <w:szCs w:val="24"/>
        </w:rPr>
        <w:t xml:space="preserve"> Moção de Congratulação seja encaminhada ao técnico Wagner Santos Souza Dias – Waguinho Dias, pelo merecido título de Campeão Sergipano de Futebol 2025, parabenizando-o pelo seu trabalho exemplar e pelo grande legado que vem construindo ao longo dos anos.</w:t>
      </w:r>
    </w:p>
    <w:p w:rsidR="00CD4EE9" w:rsidRPr="00A173E5" w:rsidP="00C22432" w14:paraId="0BC0F02D" w14:textId="0A3C37A2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</w:p>
    <w:p w:rsidR="00CD4EE9" w:rsidRPr="00A173E5" w:rsidP="00A173E5" w14:paraId="03CA959D" w14:textId="6639B481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31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março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A173E5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A173E5" w:rsidP="00A173E5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A173E5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A173E5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923346" w14:paraId="3BB752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</w:t>
      </w:r>
      <w:r w:rsidRPr="00A173E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A173E5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A173E5" w:rsidP="00923346" w14:paraId="02DCC70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</w:t>
      </w:r>
      <w:r w:rsidRPr="00A173E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A173E5" w:rsidP="00923346" w14:paraId="14D654DD" w14:textId="6D8A0392">
      <w:pPr>
        <w:spacing w:after="0" w:line="24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5C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404A1F"/>
    <w:rsid w:val="00420B67"/>
    <w:rsid w:val="0045587B"/>
    <w:rsid w:val="004C06DC"/>
    <w:rsid w:val="005046C7"/>
    <w:rsid w:val="005516CB"/>
    <w:rsid w:val="005975C3"/>
    <w:rsid w:val="005D11C8"/>
    <w:rsid w:val="005D4935"/>
    <w:rsid w:val="005E51AA"/>
    <w:rsid w:val="005F0D94"/>
    <w:rsid w:val="005F4604"/>
    <w:rsid w:val="005F5F67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60A4E"/>
    <w:rsid w:val="00AA29D1"/>
    <w:rsid w:val="00AC2FE3"/>
    <w:rsid w:val="00AF7212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F3382"/>
    <w:rsid w:val="00F15304"/>
    <w:rsid w:val="00F24AF2"/>
    <w:rsid w:val="00F374FF"/>
    <w:rsid w:val="00F5032C"/>
    <w:rsid w:val="00F57AA6"/>
    <w:rsid w:val="00F7640A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cp:lastPrinted>2024-06-24T13:29:00Z</cp:lastPrinted>
  <dcterms:created xsi:type="dcterms:W3CDTF">2025-03-31T13:19:00Z</dcterms:created>
  <dcterms:modified xsi:type="dcterms:W3CDTF">2025-03-31T15:13:00Z</dcterms:modified>
</cp:coreProperties>
</file>