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224/2025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ALAN LEAL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Institui, no âmbito do Município de Sumaré, o fornecimento de protetor auricular para crianças com Transtorno do Espectro Autista – TEA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12 de março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