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Municipal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Municipal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vegetação crescida excessivamente pode representar riscos à segurança dos alunos e funcionários, além de comprometer a iluminação natural e artificial da escola. Dessa forma, solicito que a equipe responsável realize a manutenção necessária para garantir um ambiente mais seguro e adequado para a comunidade escolar.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57359213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62015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237664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318601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6646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842733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04324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91135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