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7608460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b/>
          <w:sz w:val="24"/>
          <w:szCs w:val="24"/>
        </w:rPr>
        <w:t>na Rua dos Lírios – Parque Rosa e Silva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7A8A2DD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sz w:val="24"/>
          <w:szCs w:val="24"/>
        </w:rPr>
        <w:t>na Rua dos Lírios, no Bairro Parque Rosa e Silva. Segue imagem em anexo.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1401736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787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30387C5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A01E6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9E03A8" w14:paraId="22DBFC79" w14:textId="0207A8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01E64" w:rsidP="009E03A8" w14:paraId="7ADB9A85" w14:textId="220D104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777A" w:rsidP="009E03A8" w14:paraId="6A367425" w14:textId="09A257F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777A" w:rsidP="009E03A8" w14:paraId="3416499F" w14:textId="35A8FA8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290195</wp:posOffset>
                </wp:positionV>
                <wp:extent cx="3286125" cy="1143000"/>
                <wp:effectExtent l="38100" t="57150" r="9525" b="5715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3286125" cy="1143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258.75pt;height:90pt;margin-top:22.85pt;margin-left:107.55pt;flip:y;mso-wrap-distance-bottom:0;mso-wrap-distance-left:9pt;mso-wrap-distance-right:9pt;mso-wrap-distance-top:0;mso-wrap-style:square;position:absolute;visibility:visible;z-index:251660288" strokecolor="yellow" strokeweight="2.25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00725" cy="217196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33286" name="rua dos lírio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57" cy="21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ermEnd w:id="0"/>
    <w:p w:rsidR="00A01E64" w:rsidRPr="00CC397F" w:rsidP="009E03A8" w14:paraId="53F134F1" w14:textId="35704ED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B7BD8"/>
    <w:rsid w:val="003E05FB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C7976"/>
    <w:rsid w:val="00C00C1E"/>
    <w:rsid w:val="00C36776"/>
    <w:rsid w:val="00C61DA3"/>
    <w:rsid w:val="00C83027"/>
    <w:rsid w:val="00CC397F"/>
    <w:rsid w:val="00CD6B58"/>
    <w:rsid w:val="00CF401E"/>
    <w:rsid w:val="00DA5699"/>
    <w:rsid w:val="00DB7E7F"/>
    <w:rsid w:val="00DE64C9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F38F5-60BC-434E-AEE3-AEC740DF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2025-03-21T18:49:00Z</dcterms:created>
  <dcterms:modified xsi:type="dcterms:W3CDTF">2025-03-27T12:27:00Z</dcterms:modified>
</cp:coreProperties>
</file>