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156/2025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DUDU LIMA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Institui no Calendário Oficial do Município de Sumaré o “Arraiá da AABB” realizada pela Associação Atlética do Banco do Brasil de Sumaré.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fevereiro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