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DUDU LIMA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Calendário Oficial do Município de Sumaré o “Arraiá da AABB” realizada pela Associação Atlética do Banco do Brasil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