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DIA MUNICIPAL DO SAMBA, A SER COMEMORADO ANUALMENTE EM 2 DE DEZEMBRO, NO ÂMBITO DO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