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C372D5" w:rsidP="00BC3608" w14:paraId="58980F3F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372D5">
        <w:rPr>
          <w:rFonts w:ascii="Arial" w:hAnsi="Arial" w:cs="Arial"/>
          <w:b/>
          <w:bCs/>
          <w:sz w:val="24"/>
          <w:szCs w:val="24"/>
        </w:rPr>
        <w:t>MANUTENÇÃO DE POÇO ARTESIANO</w:t>
      </w:r>
    </w:p>
    <w:p w:rsidR="00BC3608" w:rsidP="00BC3608" w14:paraId="10F82314" w14:textId="60C782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90080483"/>
      <w:bookmarkStart w:id="2" w:name="_Hlk190080614"/>
      <w:bookmarkStart w:id="3" w:name="endereco"/>
      <w:r w:rsidR="00C372D5">
        <w:rPr>
          <w:rFonts w:ascii="Arial" w:hAnsi="Arial" w:cs="Arial"/>
          <w:sz w:val="24"/>
          <w:szCs w:val="24"/>
        </w:rPr>
        <w:t xml:space="preserve">Poço Artesiano situado no </w:t>
      </w:r>
      <w:r w:rsidRPr="00AC47A9" w:rsidR="00AC47A9">
        <w:rPr>
          <w:rFonts w:ascii="Arial" w:hAnsi="Arial" w:cs="Arial"/>
          <w:sz w:val="24"/>
          <w:szCs w:val="24"/>
        </w:rPr>
        <w:t xml:space="preserve">Bairro </w:t>
      </w:r>
      <w:bookmarkEnd w:id="1"/>
      <w:r w:rsidRPr="00C372D5" w:rsidR="00C372D5">
        <w:rPr>
          <w:rFonts w:ascii="Arial" w:hAnsi="Arial" w:cs="Arial"/>
          <w:sz w:val="24"/>
          <w:szCs w:val="24"/>
        </w:rPr>
        <w:t xml:space="preserve">Jardim </w:t>
      </w:r>
      <w:r w:rsidRPr="00C372D5" w:rsidR="00C372D5">
        <w:rPr>
          <w:rFonts w:ascii="Arial" w:hAnsi="Arial" w:cs="Arial"/>
          <w:sz w:val="24"/>
          <w:szCs w:val="24"/>
        </w:rPr>
        <w:t>Dall'orto</w:t>
      </w:r>
      <w:r w:rsidRPr="00C372D5" w:rsidR="00C372D5">
        <w:rPr>
          <w:rFonts w:ascii="Arial" w:hAnsi="Arial" w:cs="Arial"/>
          <w:sz w:val="24"/>
          <w:szCs w:val="24"/>
        </w:rPr>
        <w:t>, Sumaré - SP</w:t>
      </w:r>
      <w:bookmarkEnd w:id="2"/>
      <w:bookmarkEnd w:id="3"/>
      <w:r w:rsidR="00C372D5"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0A607ED7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C372D5">
        <w:rPr>
          <w:rFonts w:ascii="Arial" w:hAnsi="Arial" w:cs="Arial"/>
          <w:sz w:val="24"/>
          <w:szCs w:val="24"/>
        </w:rPr>
        <w:t>que residem próximo ao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644443" w:rsidR="00644443">
        <w:rPr>
          <w:rFonts w:ascii="Arial" w:hAnsi="Arial" w:cs="Arial"/>
          <w:b/>
          <w:bCs/>
          <w:sz w:val="24"/>
          <w:szCs w:val="24"/>
        </w:rPr>
        <w:fldChar w:fldCharType="begin"/>
      </w:r>
      <w:r w:rsidRPr="00644443" w:rsidR="00644443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644443" w:rsidR="00644443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0B26D2" w:rsidR="000B26D2">
        <w:rPr>
          <w:rFonts w:ascii="Arial" w:hAnsi="Arial" w:cs="Arial"/>
          <w:b/>
          <w:bCs/>
          <w:sz w:val="24"/>
          <w:szCs w:val="24"/>
        </w:rPr>
        <w:t xml:space="preserve">Poço Artesiano situado no Bairro Jardim </w:t>
      </w:r>
      <w:r w:rsidRPr="000B26D2" w:rsidR="000B26D2">
        <w:rPr>
          <w:rFonts w:ascii="Arial" w:hAnsi="Arial" w:cs="Arial"/>
          <w:b/>
          <w:bCs/>
          <w:sz w:val="24"/>
          <w:szCs w:val="24"/>
        </w:rPr>
        <w:t>Dall'orto</w:t>
      </w:r>
      <w:r w:rsidRPr="000B26D2" w:rsidR="000B26D2">
        <w:rPr>
          <w:rFonts w:ascii="Arial" w:hAnsi="Arial" w:cs="Arial"/>
          <w:b/>
          <w:bCs/>
          <w:sz w:val="24"/>
          <w:szCs w:val="24"/>
        </w:rPr>
        <w:t>, Sumaré - SP</w:t>
      </w:r>
      <w:r w:rsidRPr="00644443" w:rsidR="00644443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>necessida</w:t>
      </w:r>
      <w:r w:rsidRPr="00C372D5">
        <w:rPr>
          <w:rFonts w:ascii="Arial" w:hAnsi="Arial" w:cs="Arial"/>
          <w:sz w:val="24"/>
          <w:szCs w:val="24"/>
        </w:rPr>
        <w:t xml:space="preserve">de </w:t>
      </w:r>
      <w:r w:rsidRPr="00C372D5" w:rsidR="00C372D5">
        <w:rPr>
          <w:rFonts w:ascii="Arial" w:hAnsi="Arial" w:cs="Arial"/>
          <w:sz w:val="24"/>
          <w:szCs w:val="24"/>
        </w:rPr>
        <w:t>de</w:t>
      </w:r>
      <w:r w:rsidR="00C372D5">
        <w:rPr>
          <w:rFonts w:ascii="Arial" w:hAnsi="Arial" w:cs="Arial"/>
          <w:b/>
          <w:bCs/>
          <w:sz w:val="24"/>
          <w:szCs w:val="24"/>
        </w:rPr>
        <w:t xml:space="preserve"> manutenção do poço artesiano</w:t>
      </w:r>
      <w:r w:rsidRPr="00E23A88">
        <w:rPr>
          <w:rFonts w:ascii="Arial" w:hAnsi="Arial" w:cs="Arial"/>
          <w:sz w:val="24"/>
          <w:szCs w:val="24"/>
        </w:rPr>
        <w:t>.</w:t>
      </w:r>
    </w:p>
    <w:p w:rsidR="002A287C" w:rsidRPr="002A287C" w:rsidP="002A287C" w14:paraId="31ED6D6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87C">
        <w:rPr>
          <w:rFonts w:ascii="Arial" w:hAnsi="Arial" w:cs="Arial"/>
          <w:sz w:val="24"/>
          <w:szCs w:val="24"/>
        </w:rPr>
        <w:t xml:space="preserve">A manutenção regular deste poço é fundamental para garantir a </w:t>
      </w:r>
      <w:r w:rsidRPr="002A287C">
        <w:rPr>
          <w:rFonts w:ascii="Arial" w:hAnsi="Arial" w:cs="Arial"/>
          <w:b/>
          <w:bCs/>
          <w:sz w:val="24"/>
          <w:szCs w:val="24"/>
        </w:rPr>
        <w:t>continuidade do fornecimento de água potável</w:t>
      </w:r>
      <w:r w:rsidRPr="002A287C">
        <w:rPr>
          <w:rFonts w:ascii="Arial" w:hAnsi="Arial" w:cs="Arial"/>
          <w:sz w:val="24"/>
          <w:szCs w:val="24"/>
        </w:rPr>
        <w:t>, recurso indispensável para o consumo humano, higiene pessoal, preparação de alimentos, atividades domésticas e agrícolas. O não fornecimento desse serviço pode acarretar impactos significativos à saúde pública, como o aumento do risco de doenças relacionadas ao consumo de água contaminada e a falta de condições adequadas de higiene, fatores que podem agravar a propagação de doenças infecciosas.</w:t>
      </w:r>
    </w:p>
    <w:p w:rsidR="00CF1BB3" w:rsidRPr="006B14EB" w:rsidP="002A287C" w14:paraId="15778782" w14:textId="671C17C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87C">
        <w:rPr>
          <w:rFonts w:ascii="Arial" w:hAnsi="Arial" w:cs="Arial"/>
          <w:sz w:val="24"/>
          <w:szCs w:val="24"/>
        </w:rPr>
        <w:t>Diante da relevância deste recurso para o bem-estar e o desenvolvimento da região</w:t>
      </w:r>
      <w:r>
        <w:rPr>
          <w:rFonts w:ascii="Arial" w:hAnsi="Arial" w:cs="Arial"/>
          <w:sz w:val="24"/>
          <w:szCs w:val="24"/>
        </w:rPr>
        <w:t>,</w:t>
      </w:r>
      <w:r w:rsidRPr="00047093">
        <w:rPr>
          <w:rFonts w:ascii="Arial" w:hAnsi="Arial" w:cs="Arial"/>
          <w:sz w:val="24"/>
          <w:szCs w:val="24"/>
        </w:rPr>
        <w:t xml:space="preserve">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 xml:space="preserve">de forma diligente na realização </w:t>
      </w:r>
      <w:r>
        <w:rPr>
          <w:rFonts w:ascii="Arial" w:hAnsi="Arial" w:cs="Arial"/>
          <w:sz w:val="24"/>
          <w:szCs w:val="24"/>
        </w:rPr>
        <w:t xml:space="preserve">de </w:t>
      </w:r>
      <w:r w:rsidRPr="002A287C">
        <w:rPr>
          <w:rFonts w:ascii="Arial" w:hAnsi="Arial" w:cs="Arial"/>
          <w:sz w:val="24"/>
          <w:szCs w:val="24"/>
        </w:rPr>
        <w:t>manutenção do poço artesiano</w:t>
      </w:r>
      <w:r w:rsidRPr="006B14EB">
        <w:rPr>
          <w:rFonts w:ascii="Arial" w:hAnsi="Arial" w:cs="Arial"/>
          <w:sz w:val="24"/>
          <w:szCs w:val="24"/>
        </w:rPr>
        <w:t>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65460D" w:rsidRPr="00D46DFF" w:rsidP="0065460D" w14:paraId="3C2B4F3A" w14:textId="4D496DD0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D46DFF">
        <w:rPr>
          <w:rFonts w:ascii="Arial" w:hAnsi="Arial" w:cs="Arial"/>
          <w:sz w:val="24"/>
          <w:szCs w:val="24"/>
        </w:rPr>
        <w:t xml:space="preserve">Sala de sessões, </w:t>
      </w:r>
      <w:r w:rsidR="00644443">
        <w:rPr>
          <w:rFonts w:ascii="Arial" w:hAnsi="Arial" w:cs="Arial"/>
          <w:sz w:val="24"/>
          <w:szCs w:val="24"/>
        </w:rPr>
        <w:t>25 de março de 2025</w:t>
      </w:r>
      <w:r w:rsidRPr="00D46DFF">
        <w:rPr>
          <w:rFonts w:ascii="Arial" w:hAnsi="Arial" w:cs="Arial"/>
          <w:sz w:val="24"/>
          <w:szCs w:val="24"/>
        </w:rPr>
        <w:t>.</w:t>
      </w:r>
    </w:p>
    <w:p w:rsidR="0065460D" w:rsidP="0065460D" w14:paraId="15931A2F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01828" w:rsidRPr="009E04D6" w:rsidP="0065460D" w14:paraId="6960CD27" w14:textId="5E198F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46DFF">
        <w:rPr>
          <w:rFonts w:cs="Times New Roman"/>
          <w:noProof/>
        </w:rPr>
        <w:drawing>
          <wp:inline distT="0" distB="0" distL="0" distR="0">
            <wp:extent cx="3329940" cy="1440815"/>
            <wp:effectExtent l="0" t="0" r="3810" b="698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049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B26D2"/>
    <w:rsid w:val="000D1AFD"/>
    <w:rsid w:val="000D2BDC"/>
    <w:rsid w:val="00104AAA"/>
    <w:rsid w:val="0012733F"/>
    <w:rsid w:val="00150853"/>
    <w:rsid w:val="0015657E"/>
    <w:rsid w:val="00156CF8"/>
    <w:rsid w:val="001666FA"/>
    <w:rsid w:val="001E2F45"/>
    <w:rsid w:val="002622E4"/>
    <w:rsid w:val="00293FDB"/>
    <w:rsid w:val="002A287C"/>
    <w:rsid w:val="002C634E"/>
    <w:rsid w:val="002D5FB3"/>
    <w:rsid w:val="002D6D6C"/>
    <w:rsid w:val="0036078D"/>
    <w:rsid w:val="003E4D37"/>
    <w:rsid w:val="004127F0"/>
    <w:rsid w:val="00412F7A"/>
    <w:rsid w:val="004268C5"/>
    <w:rsid w:val="00460A32"/>
    <w:rsid w:val="0046123E"/>
    <w:rsid w:val="0046411E"/>
    <w:rsid w:val="004B2CC9"/>
    <w:rsid w:val="004F7037"/>
    <w:rsid w:val="00501C1B"/>
    <w:rsid w:val="0051286F"/>
    <w:rsid w:val="005A44FD"/>
    <w:rsid w:val="005F1040"/>
    <w:rsid w:val="005F3AF5"/>
    <w:rsid w:val="00601B0A"/>
    <w:rsid w:val="00626437"/>
    <w:rsid w:val="00632FA0"/>
    <w:rsid w:val="00644443"/>
    <w:rsid w:val="00652AC1"/>
    <w:rsid w:val="0065460D"/>
    <w:rsid w:val="006714FA"/>
    <w:rsid w:val="006B14EB"/>
    <w:rsid w:val="006B56AF"/>
    <w:rsid w:val="006C41A4"/>
    <w:rsid w:val="006D1E9A"/>
    <w:rsid w:val="006F512E"/>
    <w:rsid w:val="007C34AD"/>
    <w:rsid w:val="007C54B6"/>
    <w:rsid w:val="00822396"/>
    <w:rsid w:val="0083582F"/>
    <w:rsid w:val="00857EB0"/>
    <w:rsid w:val="00882B58"/>
    <w:rsid w:val="008A2B53"/>
    <w:rsid w:val="00901828"/>
    <w:rsid w:val="00925927"/>
    <w:rsid w:val="00984F6A"/>
    <w:rsid w:val="00987E7D"/>
    <w:rsid w:val="009A0D43"/>
    <w:rsid w:val="009D7F3C"/>
    <w:rsid w:val="009E04D6"/>
    <w:rsid w:val="00A02AC5"/>
    <w:rsid w:val="00A06CF2"/>
    <w:rsid w:val="00A56046"/>
    <w:rsid w:val="00AA34C9"/>
    <w:rsid w:val="00AB2AB8"/>
    <w:rsid w:val="00AC3A3C"/>
    <w:rsid w:val="00AC47A9"/>
    <w:rsid w:val="00AE6AEE"/>
    <w:rsid w:val="00AF591A"/>
    <w:rsid w:val="00B87807"/>
    <w:rsid w:val="00B95A69"/>
    <w:rsid w:val="00B97C56"/>
    <w:rsid w:val="00BA0414"/>
    <w:rsid w:val="00BC3608"/>
    <w:rsid w:val="00C00C1E"/>
    <w:rsid w:val="00C36776"/>
    <w:rsid w:val="00C372D5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14011"/>
    <w:rsid w:val="00D46DFF"/>
    <w:rsid w:val="00DA623E"/>
    <w:rsid w:val="00DB1FA3"/>
    <w:rsid w:val="00DB3D3D"/>
    <w:rsid w:val="00E23A88"/>
    <w:rsid w:val="00E55330"/>
    <w:rsid w:val="00E63F08"/>
    <w:rsid w:val="00EB35B0"/>
    <w:rsid w:val="00EC5D7C"/>
    <w:rsid w:val="00ED5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1477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2025-03-24T13:50:00Z</dcterms:created>
  <dcterms:modified xsi:type="dcterms:W3CDTF">2025-03-24T13:50:00Z</dcterms:modified>
</cp:coreProperties>
</file>