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F61B1" w:rsidRPr="006F61B1" w:rsidP="006F61B1" w14:paraId="37EA3072" w14:textId="27EE4F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F61B1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6F61B1">
        <w:rPr>
          <w:rFonts w:ascii="Bookman Old Style" w:hAnsi="Bookman Old Style" w:cs="Arial"/>
          <w:b/>
          <w:bCs/>
          <w:sz w:val="24"/>
          <w:szCs w:val="24"/>
        </w:rPr>
        <w:t>"Cata Treco"</w:t>
      </w:r>
      <w:r w:rsidRPr="006F61B1">
        <w:rPr>
          <w:rFonts w:ascii="Bookman Old Style" w:hAnsi="Bookman Old Style" w:cs="Arial"/>
          <w:sz w:val="24"/>
          <w:szCs w:val="24"/>
        </w:rPr>
        <w:t xml:space="preserve"> na Rua </w:t>
      </w:r>
      <w:r w:rsidR="000C666C">
        <w:rPr>
          <w:rFonts w:ascii="Bookman Old Style" w:hAnsi="Bookman Old Style" w:cs="Arial"/>
          <w:sz w:val="24"/>
          <w:szCs w:val="24"/>
        </w:rPr>
        <w:t>Olga Macarenko Amâncio, altura dos nºs 192 e 222, Jardim Macarenko.</w:t>
      </w:r>
    </w:p>
    <w:p w:rsidR="006F61B1" w:rsidRPr="006F61B1" w:rsidP="006F61B1" w14:paraId="2E5145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F61B1" w14:paraId="4C3D30D0" w14:textId="7EEBDE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F61B1">
        <w:rPr>
          <w:rFonts w:ascii="Bookman Old Style" w:hAnsi="Bookman Old Style" w:cs="Arial"/>
          <w:sz w:val="24"/>
          <w:szCs w:val="24"/>
        </w:rPr>
        <w:t>A solicitação se faz necessária, visto que o acúmulo de objetos inservíveis na localidade tem gerado transtornos à comunidade, como o aparecimento de focos de proliferação de mosquitos e animais peçonhentos. A realização do serviço de "Cata Treco" contribuirá para a limpeza e a melhoria das condições de saúde e bem-estar dos moradores da região.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5C57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43C6D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8109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0C666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49C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4F6A23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43C6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2025-03-21T15:10:00Z</dcterms:created>
  <dcterms:modified xsi:type="dcterms:W3CDTF">2025-03-21T19:52:00Z</dcterms:modified>
</cp:coreProperties>
</file>