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259/2025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Programa Escola Cívico-Militar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março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