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255/2025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 no valor de R$ 200.000,00 (duzentos mil reais)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