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 no valor de R$ 182.718,42 (cento e oitenta e dois mil, setecentos e dezoito reais e quarenta e dois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