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253/2025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 no valor de R$ 182.718,42 (cento e oitenta e dois mil, setecentos e dezoito reais e quarenta e dois centavos)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18 de março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