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252/2025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 no valor de R$ 8.670.350,71 (oito milhões, seiscentos e setenta mil, trezentos e cinquenta reais e setenta e um centavos )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