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E3D66" w:rsidP="00FD5569" w14:paraId="46418079" w14:textId="2090D895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C47664">
        <w:rPr>
          <w:rFonts w:ascii="Tahoma" w:hAnsi="Tahoma" w:cs="Tahoma"/>
          <w:b/>
          <w:sz w:val="24"/>
          <w:szCs w:val="24"/>
        </w:rPr>
        <w:t>Retirada de entulhos da Rua Sebastião L. Pereira, número 135, Parque Bandeirantes 2.</w:t>
      </w:r>
    </w:p>
    <w:p w:rsidR="00C47664" w:rsidP="00FD5569" w14:paraId="54EADA07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40D25EB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D556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D5569">
        <w:rPr>
          <w:rFonts w:ascii="Tahoma" w:hAnsi="Tahoma" w:cs="Tahoma"/>
          <w:sz w:val="24"/>
          <w:szCs w:val="24"/>
        </w:rPr>
        <w:t>março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54446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D0C61"/>
    <w:rsid w:val="00AD3ED3"/>
    <w:rsid w:val="00AE3D66"/>
    <w:rsid w:val="00AF089E"/>
    <w:rsid w:val="00B02667"/>
    <w:rsid w:val="00B4675D"/>
    <w:rsid w:val="00B67DD6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91537"/>
    <w:rsid w:val="00F927A9"/>
    <w:rsid w:val="00FA696C"/>
    <w:rsid w:val="00FB4282"/>
    <w:rsid w:val="00FC6758"/>
    <w:rsid w:val="00FD50BD"/>
    <w:rsid w:val="00FD5569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2025-03-17T17:42:00Z</dcterms:created>
  <dcterms:modified xsi:type="dcterms:W3CDTF">2025-03-17T17:42:00Z</dcterms:modified>
</cp:coreProperties>
</file>