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195/2025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DUDU LIMA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‘PROGRAMA CRIANÇA MATRICULADA, ÁRVORE PLANTADA’,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