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3973B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E1113">
        <w:rPr>
          <w:sz w:val="24"/>
        </w:rPr>
        <w:t xml:space="preserve"> Retirada de </w:t>
      </w:r>
      <w:r w:rsidR="007D18DA">
        <w:rPr>
          <w:sz w:val="24"/>
        </w:rPr>
        <w:t>Entulho</w:t>
      </w:r>
      <w:r w:rsidR="00FE1113">
        <w:rPr>
          <w:sz w:val="24"/>
        </w:rPr>
        <w:t xml:space="preserve"> </w:t>
      </w:r>
      <w:r w:rsidR="007D18DA">
        <w:rPr>
          <w:sz w:val="24"/>
        </w:rPr>
        <w:t xml:space="preserve">na </w:t>
      </w:r>
      <w:bookmarkStart w:id="1" w:name="_GoBack"/>
      <w:r w:rsidR="007D18DA">
        <w:rPr>
          <w:sz w:val="24"/>
        </w:rPr>
        <w:t>Rua</w:t>
      </w:r>
      <w:r w:rsidR="00FE1113">
        <w:rPr>
          <w:sz w:val="24"/>
        </w:rPr>
        <w:t xml:space="preserve"> </w:t>
      </w:r>
      <w:r w:rsidR="00C55008">
        <w:rPr>
          <w:sz w:val="24"/>
        </w:rPr>
        <w:t>Carmelita Vieira Campos</w:t>
      </w:r>
      <w:bookmarkEnd w:id="1"/>
      <w:r w:rsidR="00FE1113">
        <w:rPr>
          <w:sz w:val="24"/>
        </w:rPr>
        <w:t>, nº</w:t>
      </w:r>
      <w:r w:rsidR="007D18DA">
        <w:rPr>
          <w:sz w:val="24"/>
        </w:rPr>
        <w:t xml:space="preserve"> </w:t>
      </w:r>
      <w:r w:rsidR="00C55008">
        <w:rPr>
          <w:sz w:val="24"/>
        </w:rPr>
        <w:t>141, 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E73BE9">
        <w:rPr>
          <w:sz w:val="24"/>
        </w:rPr>
        <w:t>Minesota</w:t>
      </w:r>
      <w:r w:rsidR="00E73BE9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81FD9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57305-FCD5-4DA2-8668-9DCE84D2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2025-03-17T16:44:00Z</dcterms:created>
  <dcterms:modified xsi:type="dcterms:W3CDTF">2025-03-17T16:44:00Z</dcterms:modified>
</cp:coreProperties>
</file>