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808" w:rsidP="00890EFA" w14:paraId="2E6DC9BF" w14:textId="4860765C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890EFA" w:rsidRPr="00890EFA" w:rsidP="00890EFA" w14:paraId="7E9C1044" w14:textId="36CE0D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0EFA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D41B21" w:rsidRPr="00D41B21" w:rsidP="00D41B21" w14:paraId="1D121179" w14:textId="57C99602">
      <w:pPr>
        <w:spacing w:after="12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>Tenho a honra e a satisfação de apresentar, a esta egrégia Casa de Leis, a presente</w:t>
      </w:r>
      <w:r w:rsidR="00ED4768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Moção de Congratulação à jovem Ana Clara Lima da Silva</w:t>
      </w:r>
      <w:r w:rsidRPr="00D41B21">
        <w:rPr>
          <w:rFonts w:ascii="Arial" w:eastAsia="Calibri" w:hAnsi="Arial" w:cs="Arial"/>
          <w:sz w:val="24"/>
          <w:szCs w:val="24"/>
        </w:rPr>
        <w:t>, pelos relevantes serviços prestados à sociedade sumareense por meio de sua atuação literária, palestras e defesa da saúde mental.</w:t>
      </w:r>
    </w:p>
    <w:p w:rsidR="00D41B21" w:rsidRPr="00D41B21" w:rsidP="00D41B21" w14:paraId="59351741" w14:textId="6AB30A14">
      <w:pPr>
        <w:spacing w:after="12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b/>
          <w:bCs/>
          <w:sz w:val="24"/>
          <w:szCs w:val="24"/>
        </w:rPr>
        <w:t>Ana Clara Lima da Silva</w:t>
      </w:r>
      <w:r w:rsidRPr="00D41B21">
        <w:rPr>
          <w:rFonts w:ascii="Arial" w:eastAsia="Calibri" w:hAnsi="Arial" w:cs="Arial"/>
          <w:sz w:val="24"/>
          <w:szCs w:val="24"/>
        </w:rPr>
        <w:t>, nascida em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12 de agosto de 2005</w:t>
      </w:r>
      <w:r w:rsidRPr="00D41B21">
        <w:rPr>
          <w:rFonts w:ascii="Arial" w:eastAsia="Calibri" w:hAnsi="Arial" w:cs="Arial"/>
          <w:sz w:val="24"/>
          <w:szCs w:val="24"/>
        </w:rPr>
        <w:t>, residente em Sumaré há mais de 13 anos desde cedo demonstrou sensibilidade e força para transformar desafios pessoais em instrumentos de inspiração coletiva.</w:t>
      </w:r>
    </w:p>
    <w:p w:rsidR="00D41B21" w:rsidRPr="00D41B21" w:rsidP="00D41B21" w14:paraId="64C9EE11" w14:textId="3B8B59E1">
      <w:pPr>
        <w:spacing w:after="12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>Aos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14 anos</w:t>
      </w:r>
      <w:r w:rsidRPr="00D41B21">
        <w:rPr>
          <w:rFonts w:ascii="Arial" w:eastAsia="Calibri" w:hAnsi="Arial" w:cs="Arial"/>
          <w:sz w:val="24"/>
          <w:szCs w:val="24"/>
        </w:rPr>
        <w:t>, enfrentou e superou a depressão, experiência que a motivou a escrever o livro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"Almas de Vidro"</w:t>
      </w:r>
      <w:r w:rsidRPr="00D41B21">
        <w:rPr>
          <w:rFonts w:ascii="Arial" w:eastAsia="Calibri" w:hAnsi="Arial" w:cs="Arial"/>
          <w:sz w:val="24"/>
          <w:szCs w:val="24"/>
        </w:rPr>
        <w:t>, obra de ficção lançada em</w:t>
      </w:r>
      <w:r w:rsidRPr="00D41B21">
        <w:rPr>
          <w:rFonts w:ascii="Arial" w:eastAsia="Calibri" w:hAnsi="Arial" w:cs="Arial"/>
          <w:sz w:val="24"/>
          <w:szCs w:val="24"/>
        </w:rPr>
        <w:t xml:space="preserve"> 2022</w:t>
      </w:r>
      <w:r w:rsidRPr="00D41B21">
        <w:rPr>
          <w:rFonts w:ascii="Arial" w:eastAsia="Calibri" w:hAnsi="Arial" w:cs="Arial"/>
          <w:sz w:val="24"/>
          <w:szCs w:val="24"/>
        </w:rPr>
        <w:t xml:space="preserve">, que aborda com profundidade e delicadeza temas ligados à saúde mental, emocionando leitores em todo o país. </w:t>
      </w:r>
      <w:r w:rsidR="00857719">
        <w:rPr>
          <w:rFonts w:ascii="Arial" w:eastAsia="Calibri" w:hAnsi="Arial" w:cs="Arial"/>
          <w:sz w:val="24"/>
          <w:szCs w:val="24"/>
        </w:rPr>
        <w:t>A</w:t>
      </w:r>
      <w:r w:rsidRPr="00857719" w:rsidR="00857719">
        <w:rPr>
          <w:rFonts w:ascii="Arial" w:eastAsia="Calibri" w:hAnsi="Arial" w:cs="Arial"/>
          <w:sz w:val="24"/>
          <w:szCs w:val="24"/>
        </w:rPr>
        <w:t xml:space="preserve"> obra aborda a história de Helena, personagem que enfrenta o desaparecimento de sua prima Alice e precisa reconstruir-se emocionalmente, refletindo a própria jornada de superação da autora.</w:t>
      </w:r>
      <w:r w:rsidRPr="00857719" w:rsidR="00857719">
        <w:rPr>
          <w:rFonts w:ascii="Arial" w:eastAsia="Calibri" w:hAnsi="Arial" w:cs="Arial"/>
          <w:sz w:val="24"/>
          <w:szCs w:val="24"/>
        </w:rPr>
        <w:t xml:space="preserve"> </w:t>
      </w:r>
      <w:r w:rsidR="00857719">
        <w:rPr>
          <w:rFonts w:ascii="Arial" w:eastAsia="Calibri" w:hAnsi="Arial" w:cs="Arial"/>
          <w:sz w:val="24"/>
          <w:szCs w:val="24"/>
        </w:rPr>
        <w:t>Essa trajetória de</w:t>
      </w:r>
      <w:r w:rsidRPr="00D41B21">
        <w:rPr>
          <w:rFonts w:ascii="Arial" w:eastAsia="Calibri" w:hAnsi="Arial" w:cs="Arial"/>
          <w:sz w:val="24"/>
          <w:szCs w:val="24"/>
        </w:rPr>
        <w:t xml:space="preserve"> superação tornou-se um farol de esperança, especialmente para jovens que enfrentam desafios similares.</w:t>
      </w:r>
    </w:p>
    <w:p w:rsidR="00D41B21" w:rsidRPr="00D41B21" w:rsidP="00D41B21" w14:paraId="31BEF56B" w14:textId="1714711A">
      <w:pPr>
        <w:spacing w:after="12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>Em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2023</w:t>
      </w:r>
      <w:r w:rsidRPr="00D41B21">
        <w:rPr>
          <w:rFonts w:ascii="Arial" w:eastAsia="Calibri" w:hAnsi="Arial" w:cs="Arial"/>
          <w:sz w:val="24"/>
          <w:szCs w:val="24"/>
        </w:rPr>
        <w:t>, sua história ganhou destaque em veículos de comunicação como 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EPTV Campinas</w:t>
      </w:r>
      <w:r w:rsidR="0085771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sz w:val="24"/>
          <w:szCs w:val="24"/>
        </w:rPr>
        <w:t>e o</w:t>
      </w:r>
      <w:r w:rsidR="00857719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G1</w:t>
      </w:r>
      <w:r w:rsidRPr="00D41B21">
        <w:rPr>
          <w:rFonts w:ascii="Arial" w:eastAsia="Calibri" w:hAnsi="Arial" w:cs="Arial"/>
          <w:sz w:val="24"/>
          <w:szCs w:val="24"/>
        </w:rPr>
        <w:t>, além de alcançar plateias em palestras por todo o estado de São Paulo. Ana Clara já dividiu palco com personalidades de renome nacional, como</w:t>
      </w:r>
      <w:r w:rsidR="00857719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André Heller</w:t>
      </w:r>
      <w:r w:rsidR="0085771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sz w:val="24"/>
          <w:szCs w:val="24"/>
        </w:rPr>
        <w:t>e</w:t>
      </w:r>
      <w:r w:rsidR="00857719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Oscar Schmidt</w:t>
      </w:r>
      <w:r w:rsidRPr="00D41B21">
        <w:rPr>
          <w:rFonts w:ascii="Arial" w:eastAsia="Calibri" w:hAnsi="Arial" w:cs="Arial"/>
          <w:sz w:val="24"/>
          <w:szCs w:val="24"/>
        </w:rPr>
        <w:t>, transmitindo mensagens de coragem, resiliência e autoconhecimento.</w:t>
      </w:r>
    </w:p>
    <w:p w:rsidR="00D41B21" w:rsidRPr="00D41B21" w:rsidP="00D41B21" w14:paraId="05D9CB4A" w14:textId="6F859AC5">
      <w:pPr>
        <w:spacing w:after="12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>Em Sumaré, sua cidade adotiva, tem dedicado esforços para levar esperança a escolas, empresas e eventos locais, promovendo diálogos sobre saúde mental e demonstrando, em sua própria jornada, que é possível</w:t>
      </w:r>
      <w:r w:rsidR="00857719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reerguer-se e tornar-se protagonista da própria história</w:t>
      </w:r>
      <w:r w:rsidRPr="00D41B21">
        <w:rPr>
          <w:rFonts w:ascii="Arial" w:eastAsia="Calibri" w:hAnsi="Arial" w:cs="Arial"/>
          <w:sz w:val="24"/>
          <w:szCs w:val="24"/>
        </w:rPr>
        <w:t>. Seu trabalho contribui para a desconstrução de estigmas e para a construção de uma sociedade mais empática e informada.</w:t>
      </w:r>
    </w:p>
    <w:p w:rsidR="00D41B21" w:rsidRPr="00D41B21" w:rsidP="00D41B21" w14:paraId="0F5878F4" w14:textId="733D2E72">
      <w:pPr>
        <w:spacing w:after="12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>A presente Moção é o</w:t>
      </w:r>
      <w:r w:rsidR="00857719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justo reconhecimento</w:t>
      </w:r>
      <w:r w:rsidR="0085771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sz w:val="24"/>
          <w:szCs w:val="24"/>
        </w:rPr>
        <w:t>à Ana Clara Lima da Silva pela dedicação em transformar dor em arte e serviço ao próximo, inspirando milhares de pessoas a enfrentarem suas batalhas com dignidade e esperança.</w:t>
      </w:r>
    </w:p>
    <w:p w:rsidR="00D41B21" w:rsidRPr="00D41B21" w:rsidP="00D41B21" w14:paraId="5024DC6A" w14:textId="55CE7E97">
      <w:pPr>
        <w:spacing w:after="12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>Sua atuação enobrece não apenas o nome de Sumaré, mas também fortalece políticas públicas essenciais voltadas à</w:t>
      </w:r>
      <w:r w:rsidR="00857719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juventude</w:t>
      </w:r>
      <w:r w:rsidR="00857719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sz w:val="24"/>
          <w:szCs w:val="24"/>
        </w:rPr>
        <w:t>e à</w:t>
      </w:r>
      <w:r w:rsidR="00857719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b/>
          <w:bCs/>
          <w:sz w:val="24"/>
          <w:szCs w:val="24"/>
        </w:rPr>
        <w:t>saúde mental</w:t>
      </w:r>
      <w:r w:rsidRPr="00D41B21">
        <w:rPr>
          <w:rFonts w:ascii="Arial" w:eastAsia="Calibri" w:hAnsi="Arial" w:cs="Arial"/>
          <w:sz w:val="24"/>
          <w:szCs w:val="24"/>
        </w:rPr>
        <w:t>, temas urgentes em nossa sociedade.</w:t>
      </w:r>
    </w:p>
    <w:p w:rsidR="00D41B21" w:rsidRPr="00D41B21" w:rsidP="00D41B21" w14:paraId="3128BC0E" w14:textId="6E4A0FC3">
      <w:pPr>
        <w:spacing w:after="12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>Diante do exposto, e reconhecendo seu mérito como exemplo de liderança e altruísmo,</w:t>
      </w:r>
      <w:r w:rsidRPr="00D41B21">
        <w:rPr>
          <w:rFonts w:ascii="Arial" w:eastAsia="Calibri" w:hAnsi="Arial" w:cs="Arial"/>
          <w:sz w:val="24"/>
          <w:szCs w:val="24"/>
        </w:rPr>
        <w:t xml:space="preserve"> requeiro, na forma regimental, que seja aprovada a presente MOÇÃO DE CONGRATULAÇÃO à Ana Clara Lima da Silva, registrando votos de contínuo sucesso em sua jornada.</w:t>
      </w:r>
    </w:p>
    <w:p w:rsidR="00890EFA" w:rsidRPr="00D41B21" w:rsidP="00D41B21" w14:paraId="371C6696" w14:textId="77777777">
      <w:pPr>
        <w:spacing w:after="12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890EFA" w:rsidRPr="00D41B21" w:rsidP="00D41B21" w14:paraId="50AA4B0A" w14:textId="5160391C">
      <w:pPr>
        <w:spacing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 xml:space="preserve">Sala das Sessões, </w:t>
      </w:r>
      <w:r w:rsidRPr="00D41B21" w:rsidR="00D41B21">
        <w:rPr>
          <w:rFonts w:ascii="Arial" w:eastAsia="Calibri" w:hAnsi="Arial" w:cs="Arial"/>
          <w:sz w:val="24"/>
          <w:szCs w:val="24"/>
        </w:rPr>
        <w:t>18</w:t>
      </w:r>
      <w:r w:rsidRPr="00D41B21">
        <w:rPr>
          <w:rFonts w:ascii="Arial" w:eastAsia="Calibri" w:hAnsi="Arial" w:cs="Arial"/>
          <w:sz w:val="24"/>
          <w:szCs w:val="24"/>
        </w:rPr>
        <w:t xml:space="preserve"> de </w:t>
      </w:r>
      <w:r w:rsidRPr="00D41B21" w:rsidR="00C869C4">
        <w:rPr>
          <w:rFonts w:ascii="Arial" w:eastAsia="Calibri" w:hAnsi="Arial" w:cs="Arial"/>
          <w:sz w:val="24"/>
          <w:szCs w:val="24"/>
        </w:rPr>
        <w:t xml:space="preserve">março </w:t>
      </w:r>
      <w:r w:rsidRPr="00D41B21">
        <w:rPr>
          <w:rFonts w:ascii="Arial" w:eastAsia="Calibri" w:hAnsi="Arial" w:cs="Arial"/>
          <w:sz w:val="24"/>
          <w:szCs w:val="24"/>
        </w:rPr>
        <w:t>de 2025</w:t>
      </w:r>
    </w:p>
    <w:p w:rsidR="00AE7342" w:rsidP="00AE7342" w14:paraId="507D57B5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498194184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41736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342" w:rsidP="00AE7342" w14:paraId="739A8B39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AE7342" w:rsidP="00AE7342" w14:paraId="0ADC0D0F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890EFA" w:rsidRPr="00890EFA" w:rsidP="00890EFA" w14:paraId="7F5F0893" w14:textId="77777777">
      <w:pPr>
        <w:spacing w:after="240" w:line="360" w:lineRule="auto"/>
        <w:jc w:val="center"/>
        <w:rPr>
          <w:rFonts w:ascii="Calibri" w:eastAsia="Calibri" w:hAnsi="Calibri" w:cs="Calibri"/>
          <w:sz w:val="25"/>
          <w:szCs w:val="25"/>
        </w:rPr>
      </w:pPr>
    </w:p>
    <w:permEnd w:id="0"/>
    <w:p w:rsidR="00890EFA" w:rsidRPr="00890EFA" w:rsidP="00890EFA" w14:paraId="281DB743" w14:textId="77777777">
      <w:p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76462"/>
    <w:multiLevelType w:val="multilevel"/>
    <w:tmpl w:val="C40E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75847"/>
    <w:rsid w:val="000D2BDC"/>
    <w:rsid w:val="000E1DF0"/>
    <w:rsid w:val="000E3016"/>
    <w:rsid w:val="000E3585"/>
    <w:rsid w:val="00104AAA"/>
    <w:rsid w:val="00110982"/>
    <w:rsid w:val="00120F66"/>
    <w:rsid w:val="00122812"/>
    <w:rsid w:val="00123008"/>
    <w:rsid w:val="001246A9"/>
    <w:rsid w:val="0015657E"/>
    <w:rsid w:val="00156CF8"/>
    <w:rsid w:val="00174344"/>
    <w:rsid w:val="00193DEA"/>
    <w:rsid w:val="001A411A"/>
    <w:rsid w:val="001E3075"/>
    <w:rsid w:val="00216F7B"/>
    <w:rsid w:val="0024498B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A78A1"/>
    <w:rsid w:val="003B05C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51286F"/>
    <w:rsid w:val="00546037"/>
    <w:rsid w:val="00551680"/>
    <w:rsid w:val="005654C8"/>
    <w:rsid w:val="005869A8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02D"/>
    <w:rsid w:val="00681129"/>
    <w:rsid w:val="006C41A4"/>
    <w:rsid w:val="006D1E9A"/>
    <w:rsid w:val="006D3ACE"/>
    <w:rsid w:val="006E63FE"/>
    <w:rsid w:val="00702DBA"/>
    <w:rsid w:val="00725C52"/>
    <w:rsid w:val="00742FF2"/>
    <w:rsid w:val="00743BE5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57719"/>
    <w:rsid w:val="00890EFA"/>
    <w:rsid w:val="00894808"/>
    <w:rsid w:val="008C6D03"/>
    <w:rsid w:val="008D5CEC"/>
    <w:rsid w:val="009135CC"/>
    <w:rsid w:val="0094143F"/>
    <w:rsid w:val="009602BC"/>
    <w:rsid w:val="009C01EF"/>
    <w:rsid w:val="009C3389"/>
    <w:rsid w:val="00A06CF2"/>
    <w:rsid w:val="00A44D4D"/>
    <w:rsid w:val="00A45153"/>
    <w:rsid w:val="00A547E3"/>
    <w:rsid w:val="00A901AD"/>
    <w:rsid w:val="00A94838"/>
    <w:rsid w:val="00AC4A6D"/>
    <w:rsid w:val="00AC60D9"/>
    <w:rsid w:val="00AD5D40"/>
    <w:rsid w:val="00AE6AEE"/>
    <w:rsid w:val="00AE7342"/>
    <w:rsid w:val="00B00162"/>
    <w:rsid w:val="00B02213"/>
    <w:rsid w:val="00B13A4A"/>
    <w:rsid w:val="00B81E41"/>
    <w:rsid w:val="00BB524E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9C4"/>
    <w:rsid w:val="00C86E17"/>
    <w:rsid w:val="00C87564"/>
    <w:rsid w:val="00CB0CCC"/>
    <w:rsid w:val="00CD5861"/>
    <w:rsid w:val="00CD6B58"/>
    <w:rsid w:val="00CF401E"/>
    <w:rsid w:val="00CF6A2D"/>
    <w:rsid w:val="00D41B21"/>
    <w:rsid w:val="00D47AC8"/>
    <w:rsid w:val="00D563F2"/>
    <w:rsid w:val="00D56B7F"/>
    <w:rsid w:val="00D71035"/>
    <w:rsid w:val="00D75C20"/>
    <w:rsid w:val="00D947AA"/>
    <w:rsid w:val="00DB3515"/>
    <w:rsid w:val="00DC03FA"/>
    <w:rsid w:val="00DD1D1B"/>
    <w:rsid w:val="00DF1BB7"/>
    <w:rsid w:val="00E138FE"/>
    <w:rsid w:val="00E43083"/>
    <w:rsid w:val="00E84328"/>
    <w:rsid w:val="00EC4705"/>
    <w:rsid w:val="00ED4768"/>
    <w:rsid w:val="00F14127"/>
    <w:rsid w:val="00F2197B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2144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21</cp:revision>
  <cp:lastPrinted>2025-03-06T17:30:00Z</cp:lastPrinted>
  <dcterms:created xsi:type="dcterms:W3CDTF">2025-03-17T14:37:00Z</dcterms:created>
  <dcterms:modified xsi:type="dcterms:W3CDTF">2025-03-17T14:38:00Z</dcterms:modified>
</cp:coreProperties>
</file>