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2376" w:rsidP="00B32C63" w14:paraId="69DC7D18" w14:textId="6FC4717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8D243F">
        <w:rPr>
          <w:b/>
          <w:sz w:val="28"/>
          <w:szCs w:val="28"/>
        </w:rPr>
        <w:t>Pintura de lombada</w:t>
      </w:r>
      <w:r w:rsidR="007A0798">
        <w:rPr>
          <w:b/>
          <w:sz w:val="28"/>
          <w:szCs w:val="28"/>
        </w:rPr>
        <w:t>”</w:t>
      </w:r>
      <w:r w:rsidR="000A2376">
        <w:rPr>
          <w:b/>
          <w:sz w:val="28"/>
          <w:szCs w:val="28"/>
        </w:rPr>
        <w:t xml:space="preserve">, </w:t>
      </w:r>
      <w:r w:rsidR="000A2376">
        <w:rPr>
          <w:sz w:val="28"/>
          <w:szCs w:val="28"/>
        </w:rPr>
        <w:t>rua</w:t>
      </w:r>
      <w:r w:rsidR="00C048A8">
        <w:rPr>
          <w:sz w:val="28"/>
          <w:szCs w:val="28"/>
        </w:rPr>
        <w:t xml:space="preserve"> José Arnaldo Taques</w:t>
      </w:r>
      <w:r w:rsidR="008D243F">
        <w:rPr>
          <w:sz w:val="28"/>
          <w:szCs w:val="28"/>
        </w:rPr>
        <w:t>,</w:t>
      </w:r>
      <w:r w:rsidR="00C048A8">
        <w:rPr>
          <w:sz w:val="28"/>
          <w:szCs w:val="28"/>
        </w:rPr>
        <w:t xml:space="preserve"> 144, Jardim das Orquídeas, </w:t>
      </w:r>
      <w:r w:rsidR="00C048A8">
        <w:rPr>
          <w:sz w:val="28"/>
          <w:szCs w:val="28"/>
        </w:rPr>
        <w:t>Cep</w:t>
      </w:r>
      <w:r w:rsidR="00C048A8">
        <w:rPr>
          <w:sz w:val="28"/>
          <w:szCs w:val="28"/>
        </w:rPr>
        <w:t>.</w:t>
      </w:r>
      <w:r w:rsidR="008D243F">
        <w:rPr>
          <w:sz w:val="28"/>
          <w:szCs w:val="28"/>
        </w:rPr>
        <w:t xml:space="preserve"> 13.174-3</w:t>
      </w:r>
      <w:r w:rsidR="00C048A8">
        <w:rPr>
          <w:sz w:val="28"/>
          <w:szCs w:val="28"/>
        </w:rPr>
        <w:t>98</w:t>
      </w:r>
      <w:r w:rsidR="008D243F">
        <w:rPr>
          <w:sz w:val="28"/>
          <w:szCs w:val="28"/>
        </w:rPr>
        <w:t>.</w:t>
      </w:r>
    </w:p>
    <w:p w:rsidR="00B32C63" w:rsidP="00B32C63" w14:paraId="4AB7EDC4" w14:textId="148E772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</w:t>
      </w:r>
      <w:bookmarkStart w:id="0" w:name="_GoBack"/>
      <w:bookmarkEnd w:id="0"/>
      <w:r w:rsidRPr="000A77B2">
        <w:rPr>
          <w:sz w:val="28"/>
          <w:szCs w:val="28"/>
        </w:rPr>
        <w:t xml:space="preserve"> e urgente, tendo em vista</w:t>
      </w:r>
      <w:r>
        <w:rPr>
          <w:sz w:val="28"/>
          <w:szCs w:val="28"/>
        </w:rPr>
        <w:t xml:space="preserve"> a situação em que se encontra este trecho da via</w:t>
      </w:r>
      <w:r w:rsidR="009854F8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46FFE38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8D243F">
        <w:rPr>
          <w:sz w:val="28"/>
          <w:szCs w:val="28"/>
        </w:rPr>
        <w:t>20</w:t>
      </w:r>
      <w:r>
        <w:rPr>
          <w:sz w:val="28"/>
          <w:szCs w:val="28"/>
        </w:rPr>
        <w:t xml:space="preserve"> de </w:t>
      </w:r>
      <w:r w:rsidR="008D243F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839842156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72282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A77B2"/>
    <w:rsid w:val="000B448E"/>
    <w:rsid w:val="000C2D3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F01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0F73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09BA"/>
    <w:rsid w:val="00755FA8"/>
    <w:rsid w:val="007562D2"/>
    <w:rsid w:val="00763B1A"/>
    <w:rsid w:val="00763C42"/>
    <w:rsid w:val="0077015F"/>
    <w:rsid w:val="007715E2"/>
    <w:rsid w:val="007A0798"/>
    <w:rsid w:val="007A21E9"/>
    <w:rsid w:val="007B12C6"/>
    <w:rsid w:val="007B533F"/>
    <w:rsid w:val="007B65B6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243F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AE1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8A8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1240"/>
    <w:rsid w:val="00C76018"/>
    <w:rsid w:val="00C760D3"/>
    <w:rsid w:val="00C811F2"/>
    <w:rsid w:val="00C8362C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465F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2021-04-20T13:53:00Z</dcterms:created>
  <dcterms:modified xsi:type="dcterms:W3CDTF">2021-04-20T13:53:00Z</dcterms:modified>
</cp:coreProperties>
</file>