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4CE0E5D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D90D09">
        <w:rPr>
          <w:sz w:val="24"/>
        </w:rPr>
        <w:t xml:space="preserve">a Troca de Aparelhos de Ginastica da Academia ao ar Livre da Praça no </w:t>
      </w:r>
      <w:bookmarkStart w:id="1" w:name="_GoBack"/>
      <w:r w:rsidR="00D90D09">
        <w:rPr>
          <w:sz w:val="24"/>
        </w:rPr>
        <w:t>Residencial Praça Sol</w:t>
      </w:r>
      <w:bookmarkEnd w:id="1"/>
      <w:r w:rsidR="00D90D0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D6FB26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75E5F">
        <w:rPr>
          <w:sz w:val="24"/>
        </w:rPr>
        <w:t xml:space="preserve">11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397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0D09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7BC73-F63C-441B-999A-648AAD87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2025-03-10T14:20:00Z</dcterms:created>
  <dcterms:modified xsi:type="dcterms:W3CDTF">2025-03-10T14:20:00Z</dcterms:modified>
</cp:coreProperties>
</file>