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1B0B02A9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E248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C37E6">
        <w:rPr>
          <w:rFonts w:ascii="Arial" w:hAnsi="Arial" w:cs="Arial"/>
          <w:b/>
          <w:sz w:val="24"/>
          <w:szCs w:val="24"/>
          <w:u w:val="single"/>
        </w:rPr>
        <w:t>Willian Ricardo Calegari</w:t>
      </w:r>
      <w:r w:rsidR="00722D5E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118AD">
        <w:rPr>
          <w:rFonts w:ascii="Arial" w:hAnsi="Arial" w:cs="Arial"/>
          <w:b/>
          <w:sz w:val="24"/>
          <w:szCs w:val="24"/>
          <w:u w:val="single"/>
        </w:rPr>
        <w:t>Amélia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015831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21015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11CB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208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3AEB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10D8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37E6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2025-03-10T11:56:00Z</dcterms:created>
  <dcterms:modified xsi:type="dcterms:W3CDTF">2025-03-10T11:57:00Z</dcterms:modified>
</cp:coreProperties>
</file>