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60870D0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4C3937">
        <w:rPr>
          <w:sz w:val="24"/>
        </w:rPr>
        <w:t xml:space="preserve"> </w:t>
      </w:r>
      <w:bookmarkStart w:id="0" w:name="_GoBack"/>
      <w:r w:rsidR="004C3937">
        <w:rPr>
          <w:sz w:val="24"/>
        </w:rPr>
        <w:t xml:space="preserve">Rua Sonia Rosa </w:t>
      </w:r>
      <w:r w:rsidR="004C3937">
        <w:rPr>
          <w:sz w:val="24"/>
        </w:rPr>
        <w:t>Guileri</w:t>
      </w:r>
      <w:bookmarkEnd w:id="0"/>
      <w:r w:rsidR="003A183A">
        <w:rPr>
          <w:sz w:val="24"/>
        </w:rPr>
        <w:t xml:space="preserve">, </w:t>
      </w:r>
      <w:r w:rsidR="004C3937">
        <w:rPr>
          <w:sz w:val="24"/>
        </w:rPr>
        <w:t xml:space="preserve">altura do número 48, </w:t>
      </w:r>
      <w:r w:rsidR="004C3937">
        <w:rPr>
          <w:sz w:val="24"/>
        </w:rPr>
        <w:t>cep</w:t>
      </w:r>
      <w:r w:rsidR="004C3937">
        <w:rPr>
          <w:sz w:val="24"/>
        </w:rPr>
        <w:t xml:space="preserve"> 13173-488</w:t>
      </w:r>
      <w:r w:rsidR="003A183A">
        <w:rPr>
          <w:sz w:val="24"/>
        </w:rPr>
        <w:t xml:space="preserve"> </w:t>
      </w:r>
      <w:r w:rsidR="004C3937">
        <w:rPr>
          <w:sz w:val="24"/>
        </w:rPr>
        <w:t>no bairro Residencial Bordon II.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ED7C4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5718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64D9"/>
    <w:rsid w:val="001173AF"/>
    <w:rsid w:val="00122BB1"/>
    <w:rsid w:val="001234C7"/>
    <w:rsid w:val="001271C0"/>
    <w:rsid w:val="00142235"/>
    <w:rsid w:val="00146F5E"/>
    <w:rsid w:val="00162686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3937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339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D81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2021-04-20T13:34:00Z</dcterms:created>
  <dcterms:modified xsi:type="dcterms:W3CDTF">2021-04-20T13:34:00Z</dcterms:modified>
</cp:coreProperties>
</file>