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90BDE0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831A10">
        <w:t>Antônio Carlos dos Santos</w:t>
      </w:r>
      <w:r w:rsidRPr="006F35E6" w:rsidR="006453F6">
        <w:t xml:space="preserve">, </w:t>
      </w:r>
      <w:r w:rsidR="00F32B1F">
        <w:t>em toda a sua extensão</w:t>
      </w:r>
      <w:r w:rsidRPr="006F35E6" w:rsidR="00167C82">
        <w:t>;</w:t>
      </w:r>
    </w:p>
    <w:p w:rsidR="00261695" w:rsidP="00E06B64" w14:paraId="7553368B" w14:textId="52BC957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B57E4" w:rsidR="004B57E4">
        <w:t xml:space="preserve">Jardim </w:t>
      </w:r>
      <w:r w:rsidR="00831A10">
        <w:t>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423E7D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B44E13">
        <w:t xml:space="preserve">10 </w:t>
      </w:r>
      <w:r w:rsidRPr="00535625" w:rsidR="00B44E13">
        <w:t xml:space="preserve">de </w:t>
      </w:r>
      <w:r w:rsidR="00B44E13">
        <w:t>março</w:t>
      </w:r>
      <w:r w:rsidRPr="000904CE" w:rsidR="00B44E13">
        <w:t xml:space="preserve"> de 202</w:t>
      </w:r>
      <w:r w:rsidR="00B44E13">
        <w:t>5</w:t>
      </w:r>
      <w:r w:rsidRPr="009C6B00" w:rsidR="009C6B00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747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32F01"/>
    <w:rsid w:val="002476F2"/>
    <w:rsid w:val="00250DAB"/>
    <w:rsid w:val="00261695"/>
    <w:rsid w:val="002678BA"/>
    <w:rsid w:val="00280253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31A10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3A95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15A0"/>
    <w:rsid w:val="00A65173"/>
    <w:rsid w:val="00A7238A"/>
    <w:rsid w:val="00A84E60"/>
    <w:rsid w:val="00AC49FC"/>
    <w:rsid w:val="00B0318F"/>
    <w:rsid w:val="00B44E13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94A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A448E"/>
    <w:rsid w:val="00EC30BA"/>
    <w:rsid w:val="00ED3FEF"/>
    <w:rsid w:val="00EF0D48"/>
    <w:rsid w:val="00F01C9B"/>
    <w:rsid w:val="00F045F1"/>
    <w:rsid w:val="00F17433"/>
    <w:rsid w:val="00F30779"/>
    <w:rsid w:val="00F32B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2023-03-01T18:30:00Z</dcterms:created>
  <dcterms:modified xsi:type="dcterms:W3CDTF">2025-03-10T16:19:00Z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