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F9C1F8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412E8C">
        <w:rPr>
          <w:sz w:val="28"/>
          <w:szCs w:val="28"/>
        </w:rPr>
        <w:t>construído uma lombada na Rua 12 – 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894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87CB8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12E8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979E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5875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23A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2025-03-10T13:31:00Z</cp:lastPrinted>
  <dcterms:created xsi:type="dcterms:W3CDTF">2025-03-10T14:42:00Z</dcterms:created>
  <dcterms:modified xsi:type="dcterms:W3CDTF">2025-03-10T14:42:00Z</dcterms:modified>
</cp:coreProperties>
</file>