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460C7CC1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3198F5FC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</w:t>
      </w:r>
      <w:r w:rsidR="00E66676">
        <w:rPr>
          <w:sz w:val="24"/>
          <w:szCs w:val="24"/>
        </w:rPr>
        <w:t>Estrada Municipal Valencio Calegari</w:t>
      </w:r>
      <w:r w:rsidRPr="00836F66">
        <w:rPr>
          <w:sz w:val="24"/>
          <w:szCs w:val="24"/>
        </w:rPr>
        <w:t>,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4195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164395"/>
    <w:rsid w:val="00174315"/>
    <w:rsid w:val="001F4A41"/>
    <w:rsid w:val="002725F5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73051B"/>
    <w:rsid w:val="00822396"/>
    <w:rsid w:val="00830363"/>
    <w:rsid w:val="00836F66"/>
    <w:rsid w:val="00843A1E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C00C1E"/>
    <w:rsid w:val="00C26BEB"/>
    <w:rsid w:val="00C27306"/>
    <w:rsid w:val="00C36776"/>
    <w:rsid w:val="00CB4644"/>
    <w:rsid w:val="00CD6B58"/>
    <w:rsid w:val="00CE3757"/>
    <w:rsid w:val="00CF401E"/>
    <w:rsid w:val="00E2277A"/>
    <w:rsid w:val="00E36B10"/>
    <w:rsid w:val="00E66676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2025-03-10T13:00:00Z</dcterms:modified>
</cp:coreProperties>
</file>