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CONTRATAÇÃO DE CUIDADORES PARA CRIANÇAS COM DEFICIÊNCIA OU NECESSIDADES ESPECIAIS NA REDE MUNICIPAL DE ENSINO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