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>
      <w:bookmarkStart w:id="0" w:name="_GoBack"/>
      <w:bookmarkEnd w:id="0"/>
    </w:p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39391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D77F5E">
        <w:rPr>
          <w:sz w:val="24"/>
        </w:rPr>
        <w:t xml:space="preserve"> Rua José Olympio Ribeiro</w:t>
      </w:r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D77F5E">
        <w:rPr>
          <w:sz w:val="24"/>
        </w:rPr>
        <w:t xml:space="preserve"> 505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D77F5E">
        <w:rPr>
          <w:sz w:val="24"/>
        </w:rPr>
        <w:t>396</w:t>
      </w:r>
      <w:r w:rsidR="003A183A">
        <w:rPr>
          <w:sz w:val="24"/>
        </w:rPr>
        <w:t xml:space="preserve"> </w:t>
      </w:r>
      <w:r w:rsidR="00D77F5E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813BE9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E2F76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2794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027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7F5E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2021-04-20T13:18:00Z</dcterms:created>
  <dcterms:modified xsi:type="dcterms:W3CDTF">2021-04-20T13:18:00Z</dcterms:modified>
</cp:coreProperties>
</file>