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do Imposto Predial e Territorial Urbano (IPTU) no Município de Sumaré para portadores de fibromialgia incapacitante ou que prejudique significativamente a vida normal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