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A24D2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20156451" w:edGrp="everyone"/>
    </w:p>
    <w:p w14:paraId="4AD381A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F20C25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7 de março de 2025.</w:t>
      </w:r>
    </w:p>
    <w:p w14:paraId="16CCA76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43ED07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8CF577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55B56F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C23CFF8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4EE243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5EEFA0D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29F9B8DD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C35B393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336FE9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FD0FDB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229/2025.</w:t>
      </w:r>
    </w:p>
    <w:p w14:paraId="1FA2CED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3E5FB2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8DFDF7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F8D37E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7A6073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77067B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E48501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735766C" w14:textId="6217841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229/2025</w:t>
      </w:r>
      <w:r>
        <w:rPr>
          <w:rFonts w:ascii="Calibri" w:hAnsi="Calibri" w:cs="Calibri"/>
        </w:rPr>
        <w:t xml:space="preserve"> – “Torna obrigatória a inclusão do símbolo da conscientização das Doenças Ocultas em todas as placas de sinalização de prioridade presentes nas vias públicas e em estabelecimentos abertos ao público, transportes e repartições públicas</w:t>
      </w:r>
      <w:r w:rsidR="00CA4F30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90CCE9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B5D9FD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1CABF8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A2324D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148404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BD749F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D3DAF4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27AC84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B624B8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4F9081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0B7FFB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20156451"/>
    <w:p w14:paraId="7DDB0E6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CD960" w14:textId="77777777" w:rsidR="000F7398" w:rsidRDefault="000F7398">
      <w:r>
        <w:separator/>
      </w:r>
    </w:p>
  </w:endnote>
  <w:endnote w:type="continuationSeparator" w:id="0">
    <w:p w14:paraId="5E98DF41" w14:textId="77777777" w:rsidR="000F7398" w:rsidRDefault="000F7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79AF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BF30B5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107939" wp14:editId="41072CF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60807F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B81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6938A" w14:textId="77777777" w:rsidR="000F7398" w:rsidRDefault="000F7398">
      <w:r>
        <w:separator/>
      </w:r>
    </w:p>
  </w:footnote>
  <w:footnote w:type="continuationSeparator" w:id="0">
    <w:p w14:paraId="287FA595" w14:textId="77777777" w:rsidR="000F7398" w:rsidRDefault="000F7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B92E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0310912" wp14:editId="2435E26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23AE1A2" wp14:editId="67EECC6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F239ED9" wp14:editId="2491BD1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2418379">
    <w:abstractNumId w:val="5"/>
  </w:num>
  <w:num w:numId="2" w16cid:durableId="305399358">
    <w:abstractNumId w:val="4"/>
  </w:num>
  <w:num w:numId="3" w16cid:durableId="1089809264">
    <w:abstractNumId w:val="2"/>
  </w:num>
  <w:num w:numId="4" w16cid:durableId="537088239">
    <w:abstractNumId w:val="1"/>
  </w:num>
  <w:num w:numId="5" w16cid:durableId="1427262891">
    <w:abstractNumId w:val="3"/>
  </w:num>
  <w:num w:numId="6" w16cid:durableId="1857114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0F7398"/>
    <w:rsid w:val="00104AAA"/>
    <w:rsid w:val="0015657E"/>
    <w:rsid w:val="00156CF8"/>
    <w:rsid w:val="0026308E"/>
    <w:rsid w:val="00406A60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A4F30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21AD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2025-03-06T14:10:00Z</cp:lastPrinted>
  <dcterms:created xsi:type="dcterms:W3CDTF">2023-03-03T18:36:00Z</dcterms:created>
  <dcterms:modified xsi:type="dcterms:W3CDTF">2025-03-06T14:12:00Z</dcterms:modified>
</cp:coreProperties>
</file>