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7099" w:rsidRPr="00467099" w:rsidP="00467099" w14:paraId="5CD56147" w14:textId="77777777">
      <w:pPr>
        <w:widowControl/>
        <w:spacing w:after="160"/>
        <w:ind w:left="2832" w:firstLine="708"/>
        <w:jc w:val="both"/>
        <w:rPr>
          <w:rFonts w:ascii="Arial Narrow" w:hAnsi="Arial Narrow" w:eastAsiaTheme="minorHAnsi" w:cs="Times New Roman"/>
          <w:b/>
          <w:bCs/>
          <w:sz w:val="26"/>
          <w:szCs w:val="26"/>
          <w:lang w:eastAsia="en-US"/>
        </w:rPr>
      </w:pPr>
      <w:r w:rsidRPr="00467099">
        <w:rPr>
          <w:rFonts w:ascii="Arial Narrow" w:hAnsi="Arial Narrow" w:eastAsiaTheme="minorHAnsi" w:cs="Times New Roman"/>
          <w:b/>
          <w:bCs/>
          <w:sz w:val="26"/>
          <w:szCs w:val="26"/>
          <w:lang w:eastAsia="en-US"/>
        </w:rPr>
        <w:t>PROJETO DE LEI Nº     / 2025</w:t>
      </w:r>
    </w:p>
    <w:p w:rsidR="00467099" w:rsidRPr="002A60D7" w:rsidP="00467099" w14:paraId="665CDBFB" w14:textId="77777777">
      <w:pPr>
        <w:widowControl/>
        <w:spacing w:before="100" w:beforeAutospacing="1" w:after="100" w:afterAutospacing="1"/>
        <w:ind w:left="3540"/>
        <w:jc w:val="both"/>
        <w:rPr>
          <w:rFonts w:ascii="Arial Narrow" w:eastAsia="Times New Roman" w:hAnsi="Arial Narrow" w:cs="Times New Roman"/>
          <w:b/>
          <w:bCs/>
          <w:sz w:val="26"/>
          <w:szCs w:val="26"/>
        </w:rPr>
      </w:pP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"Institui a instalação de placas e sinalização de solo para embarque e desembarque exclusivo de pessoas autistas e cadeirantes nas escolas da rede pública municipal de Sumaré."</w:t>
      </w:r>
    </w:p>
    <w:p w:rsidR="00467099" w:rsidRPr="00467099" w:rsidP="00467099" w14:paraId="3635052B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  <w:lang w:eastAsia="en-US"/>
        </w:rPr>
      </w:pPr>
    </w:p>
    <w:p w:rsidR="00467099" w:rsidRPr="00467099" w:rsidP="00467099" w14:paraId="2B14218F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  <w:lang w:eastAsia="en-US"/>
        </w:rPr>
      </w:pPr>
      <w:r w:rsidRPr="00467099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  <w:lang w:eastAsia="en-US"/>
        </w:rPr>
        <w:tab/>
        <w:t>O PREFEITO DO MUNICIPIO DE SUMARÉ.</w:t>
      </w:r>
    </w:p>
    <w:p w:rsidR="00F5626B" w:rsidP="00467099" w14:paraId="0A0D9D8C" w14:textId="77777777">
      <w:pPr>
        <w:widowControl/>
        <w:shd w:val="clear" w:color="auto" w:fill="FFFFFF"/>
        <w:tabs>
          <w:tab w:val="left" w:pos="1418"/>
        </w:tabs>
        <w:spacing w:before="240" w:after="240"/>
        <w:jc w:val="both"/>
        <w:textAlignment w:val="baseline"/>
        <w:rPr>
          <w:rFonts w:ascii="Arial Narrow" w:hAnsi="Arial Narrow" w:eastAsiaTheme="minorHAnsi" w:cs="Times New Roman"/>
          <w:spacing w:val="2"/>
          <w:sz w:val="26"/>
          <w:szCs w:val="26"/>
          <w:lang w:eastAsia="en-US"/>
        </w:rPr>
      </w:pPr>
      <w:r w:rsidRPr="00467099">
        <w:rPr>
          <w:rFonts w:ascii="Arial Narrow" w:hAnsi="Arial Narrow" w:eastAsiaTheme="minorHAnsi" w:cs="Times New Roman"/>
          <w:spacing w:val="2"/>
          <w:sz w:val="26"/>
          <w:szCs w:val="26"/>
          <w:lang w:eastAsia="en-US"/>
        </w:rPr>
        <w:tab/>
      </w:r>
    </w:p>
    <w:p w:rsidR="00467099" w:rsidRPr="00467099" w:rsidP="00F5626B" w14:paraId="56602416" w14:textId="4761CBCA">
      <w:pPr>
        <w:widowControl/>
        <w:shd w:val="clear" w:color="auto" w:fill="FFFFFF"/>
        <w:tabs>
          <w:tab w:val="left" w:pos="1418"/>
        </w:tabs>
        <w:spacing w:before="240" w:after="240"/>
        <w:jc w:val="both"/>
        <w:textAlignment w:val="baseline"/>
        <w:rPr>
          <w:rFonts w:ascii="Arial Narrow" w:hAnsi="Arial Narrow" w:eastAsiaTheme="minorHAnsi" w:cs="Times New Roman"/>
          <w:spacing w:val="2"/>
          <w:sz w:val="26"/>
          <w:szCs w:val="26"/>
          <w:lang w:eastAsia="en-US"/>
        </w:rPr>
      </w:pPr>
      <w:r>
        <w:rPr>
          <w:rFonts w:ascii="Arial Narrow" w:hAnsi="Arial Narrow" w:eastAsiaTheme="minorHAnsi" w:cs="Times New Roman"/>
          <w:spacing w:val="2"/>
          <w:sz w:val="26"/>
          <w:szCs w:val="26"/>
          <w:lang w:eastAsia="en-US"/>
        </w:rPr>
        <w:tab/>
      </w:r>
      <w:r w:rsidRPr="00467099">
        <w:rPr>
          <w:rFonts w:ascii="Arial Narrow" w:hAnsi="Arial Narrow" w:eastAsiaTheme="minorHAnsi" w:cs="Times New Roman"/>
          <w:spacing w:val="2"/>
          <w:sz w:val="26"/>
          <w:szCs w:val="26"/>
          <w:lang w:eastAsia="en-US"/>
        </w:rPr>
        <w:t>Faço saber que a Câmara Municipal de Sumaré aprovou e eu sanciono e promulgo a seguinte lei:</w:t>
      </w:r>
    </w:p>
    <w:p w:rsidR="004B4B87" w:rsidRPr="004B4B87" w:rsidP="00F5626B" w14:paraId="5699A7EE" w14:textId="02BC5B7A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1º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Fica instituída, em todas as escolas da rede pública municipal de Sumaré, a obrigatoriedade de instalação de placas e sinalização no solo para embarque e desembarque </w:t>
      </w:r>
      <w:r w:rsidR="00D42D96">
        <w:rPr>
          <w:rFonts w:ascii="Arial Narrow" w:eastAsia="Times New Roman" w:hAnsi="Arial Narrow" w:cs="Times New Roman"/>
          <w:sz w:val="26"/>
          <w:szCs w:val="26"/>
        </w:rPr>
        <w:t xml:space="preserve">preferencial </w:t>
      </w:r>
      <w:r w:rsidRPr="004B4B87">
        <w:rPr>
          <w:rFonts w:ascii="Arial Narrow" w:eastAsia="Times New Roman" w:hAnsi="Arial Narrow" w:cs="Times New Roman"/>
          <w:sz w:val="26"/>
          <w:szCs w:val="26"/>
        </w:rPr>
        <w:t>de pessoas autistas e cadeirantes.</w:t>
      </w:r>
    </w:p>
    <w:p w:rsidR="004B4B87" w:rsidRPr="004B4B87" w:rsidP="00F5626B" w14:paraId="5FCC3824" w14:textId="2D73A79C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2º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A sinalização deverá ser clara, visível e de fácil identificação, com placas indicativas, além da demarcação do solo, garantindo que as vagas de embarque e desembarque sejam utilizadas prioritariamente por pessoas autistas e cadeirantes.</w:t>
      </w:r>
    </w:p>
    <w:p w:rsidR="004B4B87" w:rsidRPr="004B4B87" w:rsidP="00F5626B" w14:paraId="38929F63" w14:textId="48F1E3A3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3º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A sinalização deverá seguir as normas de acessibilidade estabelecidas pela legislação brasileira, garantindo que as pessoas com deficiência tenham acesso seguro e adequado aos estabelecimentos de ensino.</w:t>
      </w:r>
    </w:p>
    <w:p w:rsidR="004B4B87" w:rsidRPr="004B4B87" w:rsidP="00F5626B" w14:paraId="6BF9586D" w14:textId="70459E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4º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A instalação das placas e sinalização nas escolas deverá ser realizada pela Prefeitura Municipal de Sumaré, por meio </w:t>
      </w:r>
      <w:r w:rsidRPr="002A60D7">
        <w:rPr>
          <w:rFonts w:ascii="Arial Narrow" w:eastAsia="Times New Roman" w:hAnsi="Arial Narrow" w:cs="Times New Roman"/>
          <w:sz w:val="26"/>
          <w:szCs w:val="26"/>
        </w:rPr>
        <w:t>da Secretaria de Mobilidade Urbana e Rural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, no prazo máximo de </w:t>
      </w:r>
      <w:r w:rsidRPr="002A60D7">
        <w:rPr>
          <w:rFonts w:ascii="Arial Narrow" w:eastAsia="Times New Roman" w:hAnsi="Arial Narrow" w:cs="Times New Roman"/>
          <w:sz w:val="26"/>
          <w:szCs w:val="26"/>
        </w:rPr>
        <w:t xml:space="preserve">90 dias </w:t>
      </w:r>
      <w:r w:rsidRPr="004B4B87">
        <w:rPr>
          <w:rFonts w:ascii="Arial Narrow" w:eastAsia="Times New Roman" w:hAnsi="Arial Narrow" w:cs="Times New Roman"/>
          <w:sz w:val="26"/>
          <w:szCs w:val="26"/>
        </w:rPr>
        <w:t>após a sanção desta Lei.</w:t>
      </w:r>
    </w:p>
    <w:p w:rsidR="004B4B87" w:rsidRPr="004B4B87" w:rsidP="00F5626B" w14:paraId="57C24808" w14:textId="391020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5º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O não cumprimento da presente Lei poderá acarretar em sanções administrativas ao órgão responsável, conforme regulamentação específica.</w:t>
      </w:r>
    </w:p>
    <w:p w:rsidR="004B4B87" w:rsidRPr="004B4B87" w:rsidP="00F5626B" w14:paraId="53522D40" w14:textId="3ABA3A18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6º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As despesas decorrentes da execução desta Lei correrão por conta das dotações orçamentárias próprias, consignadas no orçamento vigente.</w:t>
      </w:r>
    </w:p>
    <w:p w:rsidR="004B4B87" w:rsidP="00F5626B" w14:paraId="129EE1FF" w14:textId="505BE80F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280670</wp:posOffset>
            </wp:positionV>
            <wp:extent cx="1190625" cy="1029243"/>
            <wp:effectExtent l="171450" t="209550" r="142875" b="20955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9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3381">
                      <a:off x="0" y="0"/>
                      <a:ext cx="1190625" cy="1029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0D7">
        <w:rPr>
          <w:rFonts w:ascii="Arial Narrow" w:eastAsia="Times New Roman" w:hAnsi="Arial Narrow" w:cs="Times New Roman"/>
          <w:b/>
          <w:bCs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Art. 7º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Esta Lei entra em vigor na data de sua publicação.</w:t>
      </w:r>
    </w:p>
    <w:p w:rsidR="004B4B87" w:rsidP="00F5626B" w14:paraId="74509CC5" w14:textId="1F435D1D">
      <w:pPr>
        <w:widowControl/>
        <w:spacing w:before="100" w:beforeAutospacing="1" w:after="100" w:afterAutospacing="1"/>
        <w:ind w:left="708" w:firstLine="708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4B4B87">
        <w:rPr>
          <w:rFonts w:ascii="Arial Narrow" w:eastAsia="Times New Roman" w:hAnsi="Arial Narrow" w:cs="Times New Roman"/>
          <w:sz w:val="26"/>
          <w:szCs w:val="26"/>
        </w:rPr>
        <w:t>Sala das Sessões</w:t>
      </w:r>
      <w:r w:rsidRPr="00467099">
        <w:rPr>
          <w:rFonts w:ascii="Arial Narrow" w:eastAsia="Times New Roman" w:hAnsi="Arial Narrow" w:cs="Times New Roman"/>
          <w:sz w:val="26"/>
          <w:szCs w:val="26"/>
        </w:rPr>
        <w:t xml:space="preserve">, </w:t>
      </w:r>
      <w:r w:rsidRPr="00467099" w:rsidR="00D95282">
        <w:rPr>
          <w:rFonts w:ascii="Arial Narrow" w:eastAsia="Times New Roman" w:hAnsi="Arial Narrow" w:cs="Times New Roman"/>
          <w:sz w:val="26"/>
          <w:szCs w:val="26"/>
        </w:rPr>
        <w:t>07 de março de 2025</w:t>
      </w:r>
    </w:p>
    <w:p w:rsidR="00F5626B" w:rsidRPr="00F5626B" w:rsidP="00F5626B" w14:paraId="67BC31B3" w14:textId="54475A31">
      <w:pPr>
        <w:widowControl/>
        <w:tabs>
          <w:tab w:val="left" w:pos="1418"/>
        </w:tabs>
        <w:spacing w:after="160" w:line="259" w:lineRule="auto"/>
        <w:jc w:val="both"/>
        <w:rPr>
          <w:rFonts w:ascii="Arial Narrow" w:hAnsi="Arial Narrow" w:eastAsiaTheme="minorHAnsi" w:cs="Times New Roman"/>
          <w:sz w:val="26"/>
          <w:szCs w:val="26"/>
          <w:lang w:eastAsia="en-US"/>
        </w:rPr>
      </w:pPr>
      <w:r w:rsidRPr="00F5626B">
        <w:rPr>
          <w:rFonts w:ascii="Arial Narrow" w:hAnsi="Arial Narrow" w:eastAsiaTheme="minorHAnsi" w:cs="Times New Roman"/>
          <w:sz w:val="26"/>
          <w:szCs w:val="26"/>
          <w:lang w:eastAsia="en-US"/>
        </w:rPr>
        <w:t xml:space="preserve">           </w:t>
      </w:r>
    </w:p>
    <w:p w:rsidR="00F5626B" w:rsidRPr="00F5626B" w:rsidP="00F5626B" w14:paraId="39CB84BB" w14:textId="77777777">
      <w:pPr>
        <w:suppressAutoHyphens/>
        <w:ind w:firstLine="1417"/>
        <w:jc w:val="center"/>
        <w:rPr>
          <w:rFonts w:ascii="Arial Narrow" w:hAnsi="Arial Narrow" w:cs="Times New Roman"/>
          <w:b/>
          <w:sz w:val="26"/>
          <w:szCs w:val="26"/>
          <w:lang w:eastAsia="zh-CN"/>
        </w:rPr>
      </w:pPr>
      <w:bookmarkStart w:id="0" w:name="_Hlk188267739"/>
      <w:r w:rsidRPr="00F5626B">
        <w:rPr>
          <w:rFonts w:ascii="Arial Narrow" w:eastAsia="Arial" w:hAnsi="Arial Narrow" w:cs="Times New Roman"/>
          <w:b/>
          <w:sz w:val="26"/>
          <w:szCs w:val="26"/>
          <w:lang w:eastAsia="zh-CN"/>
        </w:rPr>
        <w:t>JOSÉ TAVARES DE SIQUEIRA</w:t>
      </w:r>
      <w:r w:rsidRPr="00F5626B">
        <w:rPr>
          <w:rFonts w:ascii="Arial Narrow" w:hAnsi="Arial Narrow" w:cs="Times New Roman"/>
          <w:b/>
          <w:sz w:val="26"/>
          <w:szCs w:val="26"/>
          <w:lang w:eastAsia="zh-CN"/>
        </w:rPr>
        <w:t xml:space="preserve"> </w:t>
      </w:r>
    </w:p>
    <w:p w:rsidR="00F5626B" w:rsidRPr="00F5626B" w:rsidP="00F5626B" w14:paraId="4FAFD891" w14:textId="77777777">
      <w:pPr>
        <w:suppressAutoHyphens/>
        <w:ind w:firstLine="1417"/>
        <w:jc w:val="center"/>
        <w:rPr>
          <w:rFonts w:ascii="Arial Narrow" w:hAnsi="Arial Narrow" w:cs="Times New Roman"/>
          <w:b/>
          <w:sz w:val="26"/>
          <w:szCs w:val="26"/>
          <w:lang w:eastAsia="zh-CN"/>
        </w:rPr>
      </w:pPr>
      <w:r w:rsidRPr="00F5626B">
        <w:rPr>
          <w:rFonts w:ascii="Arial Narrow" w:hAnsi="Arial Narrow" w:cs="Times New Roman"/>
          <w:b/>
          <w:sz w:val="26"/>
          <w:szCs w:val="26"/>
          <w:lang w:eastAsia="zh-CN"/>
        </w:rPr>
        <w:t>TAVARES</w:t>
      </w:r>
    </w:p>
    <w:p w:rsidR="00F5626B" w:rsidRPr="00F5626B" w:rsidP="00F5626B" w14:paraId="28141C54" w14:textId="77777777">
      <w:pPr>
        <w:suppressAutoHyphens/>
        <w:ind w:firstLine="1417"/>
        <w:jc w:val="center"/>
        <w:rPr>
          <w:rFonts w:ascii="Arial Narrow" w:hAnsi="Arial Narrow" w:cs="Times New Roman"/>
          <w:b/>
          <w:sz w:val="26"/>
          <w:szCs w:val="26"/>
          <w:lang w:eastAsia="zh-CN"/>
        </w:rPr>
      </w:pPr>
      <w:r w:rsidRPr="00F5626B">
        <w:rPr>
          <w:rFonts w:ascii="Arial Narrow" w:hAnsi="Arial Narrow" w:cs="Times New Roman"/>
          <w:b/>
          <w:sz w:val="26"/>
          <w:szCs w:val="26"/>
          <w:lang w:eastAsia="zh-CN"/>
        </w:rPr>
        <w:t>Vereador /PL</w:t>
      </w:r>
    </w:p>
    <w:bookmarkEnd w:id="0"/>
    <w:p w:rsidR="00F5626B" w:rsidRPr="00F5626B" w:rsidP="00F5626B" w14:paraId="268F7A57" w14:textId="77777777">
      <w:pPr>
        <w:widowControl/>
        <w:tabs>
          <w:tab w:val="left" w:pos="1418"/>
        </w:tabs>
        <w:spacing w:after="160" w:line="259" w:lineRule="auto"/>
        <w:jc w:val="both"/>
        <w:rPr>
          <w:rFonts w:ascii="Arial Narrow" w:hAnsi="Arial Narrow" w:eastAsiaTheme="minorHAnsi" w:cs="Times New Roman"/>
          <w:sz w:val="26"/>
          <w:szCs w:val="26"/>
          <w:lang w:eastAsia="en-US"/>
        </w:rPr>
      </w:pPr>
    </w:p>
    <w:p w:rsidR="00F5626B" w:rsidRPr="00F5626B" w:rsidP="00F5626B" w14:paraId="69551B71" w14:textId="77777777">
      <w:pPr>
        <w:widowControl/>
        <w:tabs>
          <w:tab w:val="left" w:pos="1418"/>
        </w:tabs>
        <w:spacing w:after="160" w:line="259" w:lineRule="auto"/>
        <w:jc w:val="both"/>
        <w:rPr>
          <w:rFonts w:ascii="Arial Narrow" w:hAnsi="Arial Narrow" w:eastAsiaTheme="minorHAnsi" w:cs="Times New Roman"/>
          <w:sz w:val="26"/>
          <w:szCs w:val="26"/>
          <w:lang w:eastAsia="en-US"/>
        </w:rPr>
      </w:pPr>
    </w:p>
    <w:p w:rsidR="00F5626B" w:rsidP="00467099" w14:paraId="026755E9" w14:textId="77777777">
      <w:pPr>
        <w:widowControl/>
        <w:spacing w:before="100" w:beforeAutospacing="1" w:after="100" w:afterAutospacing="1"/>
        <w:ind w:left="708" w:firstLine="708"/>
        <w:jc w:val="both"/>
        <w:rPr>
          <w:rFonts w:ascii="Arial Narrow" w:eastAsia="Times New Roman" w:hAnsi="Arial Narrow" w:cs="Times New Roman"/>
          <w:sz w:val="26"/>
          <w:szCs w:val="26"/>
        </w:rPr>
      </w:pPr>
    </w:p>
    <w:p w:rsidR="00F5626B" w:rsidP="00467099" w14:paraId="02A1ED3B" w14:textId="77777777">
      <w:pPr>
        <w:widowControl/>
        <w:spacing w:before="100" w:beforeAutospacing="1" w:after="100" w:afterAutospacing="1"/>
        <w:ind w:left="708" w:firstLine="708"/>
        <w:jc w:val="both"/>
        <w:rPr>
          <w:rFonts w:ascii="Arial Narrow" w:eastAsia="Times New Roman" w:hAnsi="Arial Narrow" w:cs="Times New Roman"/>
          <w:sz w:val="26"/>
          <w:szCs w:val="26"/>
        </w:rPr>
      </w:pPr>
    </w:p>
    <w:p w:rsidR="004B4B87" w:rsidP="00467099" w14:paraId="7012EB2F" w14:textId="4507511A">
      <w:pPr>
        <w:widowControl/>
        <w:spacing w:before="100" w:beforeAutospacing="1" w:after="100" w:afterAutospacing="1"/>
        <w:jc w:val="center"/>
        <w:rPr>
          <w:rFonts w:ascii="Arial Narrow" w:eastAsia="Times New Roman" w:hAnsi="Arial Narrow" w:cs="Times New Roman"/>
          <w:b/>
          <w:bCs/>
          <w:sz w:val="26"/>
          <w:szCs w:val="26"/>
        </w:rPr>
      </w:pPr>
      <w:r w:rsidRPr="004B4B87">
        <w:rPr>
          <w:rFonts w:ascii="Arial Narrow" w:eastAsia="Times New Roman" w:hAnsi="Arial Narrow" w:cs="Times New Roman"/>
          <w:b/>
          <w:bCs/>
          <w:sz w:val="26"/>
          <w:szCs w:val="26"/>
        </w:rPr>
        <w:t>Justificativa</w:t>
      </w:r>
    </w:p>
    <w:p w:rsidR="00467099" w:rsidRPr="004B4B87" w:rsidP="00467099" w14:paraId="046A9303" w14:textId="77777777">
      <w:pPr>
        <w:widowControl/>
        <w:spacing w:before="100" w:beforeAutospacing="1" w:after="100" w:afterAutospacing="1"/>
        <w:jc w:val="center"/>
        <w:rPr>
          <w:rFonts w:ascii="Arial Narrow" w:eastAsia="Times New Roman" w:hAnsi="Arial Narrow" w:cs="Times New Roman"/>
          <w:sz w:val="26"/>
          <w:szCs w:val="26"/>
        </w:rPr>
      </w:pPr>
    </w:p>
    <w:p w:rsidR="004B4B87" w:rsidRPr="004B4B87" w:rsidP="002A60D7" w14:paraId="20D54F75" w14:textId="044C0181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O presente Projeto de Lei visa garantir maior acessibilidade e segurança para as pessoas com deficiência, especialmente autistas e cadeirantes, nas escolas municipais de Sumaré. A instalação de placas e sinalização para embarque e desembarque </w:t>
      </w:r>
      <w:r w:rsidR="000E067E">
        <w:rPr>
          <w:rFonts w:ascii="Arial Narrow" w:eastAsia="Times New Roman" w:hAnsi="Arial Narrow" w:cs="Times New Roman"/>
          <w:sz w:val="26"/>
          <w:szCs w:val="26"/>
        </w:rPr>
        <w:t>preferencial</w:t>
      </w:r>
      <w:r w:rsidRPr="004B4B87">
        <w:rPr>
          <w:rFonts w:ascii="Arial Narrow" w:eastAsia="Times New Roman" w:hAnsi="Arial Narrow" w:cs="Times New Roman"/>
          <w:sz w:val="26"/>
          <w:szCs w:val="26"/>
        </w:rPr>
        <w:t xml:space="preserve"> desses alunos facilitará o processo de locomoção e contribuirá para a inclusão, proporcionando um ambiente mais seguro e adequado às suas necessidades.</w:t>
      </w:r>
    </w:p>
    <w:p w:rsidR="004B4B87" w:rsidP="002A60D7" w14:paraId="3255FCC5" w14:textId="741B894F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2A60D7">
        <w:rPr>
          <w:rFonts w:ascii="Arial Narrow" w:eastAsia="Times New Roman" w:hAnsi="Arial Narrow" w:cs="Times New Roman"/>
          <w:sz w:val="26"/>
          <w:szCs w:val="26"/>
        </w:rPr>
        <w:tab/>
      </w:r>
      <w:r w:rsidRPr="004B4B87">
        <w:rPr>
          <w:rFonts w:ascii="Arial Narrow" w:eastAsia="Times New Roman" w:hAnsi="Arial Narrow" w:cs="Times New Roman"/>
          <w:sz w:val="26"/>
          <w:szCs w:val="26"/>
        </w:rPr>
        <w:t>A proposta atende ao princípio da acessibilidade e ao direito das pessoas com deficiência, conforme previsto na Constituição Federal e na Lei Brasileira de Inclusão da Pessoa com Deficiência (Lei nº 13.146/2015). Além disso, busca promover a conscientização da comunidade escolar sobre a importância da inclusão e do respeito à diversidade.</w:t>
      </w:r>
    </w:p>
    <w:p w:rsidR="00F5626B" w:rsidP="002A60D7" w14:paraId="0A80D689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</w:p>
    <w:p w:rsidR="00F5626B" w:rsidP="00F5626B" w14:paraId="1C74C751" w14:textId="31C4A4B1">
      <w:pPr>
        <w:widowControl/>
        <w:spacing w:before="100" w:beforeAutospacing="1" w:after="100" w:afterAutospacing="1"/>
        <w:ind w:left="708" w:firstLine="708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2590870</wp:posOffset>
            </wp:positionH>
            <wp:positionV relativeFrom="paragraph">
              <wp:posOffset>247650</wp:posOffset>
            </wp:positionV>
            <wp:extent cx="1295400" cy="1120346"/>
            <wp:effectExtent l="114300" t="133350" r="114300" b="137160"/>
            <wp:wrapNone/>
            <wp:docPr id="9650666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25506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20094">
                      <a:off x="0" y="0"/>
                      <a:ext cx="1295400" cy="1120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4B87">
        <w:rPr>
          <w:rFonts w:ascii="Arial Narrow" w:eastAsia="Times New Roman" w:hAnsi="Arial Narrow" w:cs="Times New Roman"/>
          <w:sz w:val="26"/>
          <w:szCs w:val="26"/>
        </w:rPr>
        <w:t>Sala das Sessões</w:t>
      </w:r>
      <w:r w:rsidRPr="00467099">
        <w:rPr>
          <w:rFonts w:ascii="Arial Narrow" w:eastAsia="Times New Roman" w:hAnsi="Arial Narrow" w:cs="Times New Roman"/>
          <w:sz w:val="26"/>
          <w:szCs w:val="26"/>
        </w:rPr>
        <w:t>, 07 de março de 2025</w:t>
      </w:r>
    </w:p>
    <w:p w:rsidR="009B5C53" w:rsidP="00F5626B" w14:paraId="0F20FFB6" w14:textId="1EE4274E">
      <w:pPr>
        <w:widowControl/>
        <w:spacing w:before="100" w:beforeAutospacing="1" w:after="100" w:afterAutospacing="1"/>
        <w:ind w:left="708" w:firstLine="708"/>
        <w:jc w:val="both"/>
        <w:rPr>
          <w:rFonts w:ascii="Arial Narrow" w:eastAsia="Times New Roman" w:hAnsi="Arial Narrow" w:cs="Times New Roman"/>
          <w:sz w:val="26"/>
          <w:szCs w:val="26"/>
        </w:rPr>
      </w:pPr>
    </w:p>
    <w:p w:rsidR="00F5626B" w:rsidRPr="00F5626B" w:rsidP="00F5626B" w14:paraId="470F3934" w14:textId="77777777">
      <w:pPr>
        <w:widowControl/>
        <w:tabs>
          <w:tab w:val="left" w:pos="1418"/>
        </w:tabs>
        <w:spacing w:after="160" w:line="259" w:lineRule="auto"/>
        <w:jc w:val="both"/>
        <w:rPr>
          <w:rFonts w:ascii="Arial Narrow" w:hAnsi="Arial Narrow" w:eastAsiaTheme="minorHAnsi" w:cs="Times New Roman"/>
          <w:sz w:val="26"/>
          <w:szCs w:val="26"/>
          <w:lang w:eastAsia="en-US"/>
        </w:rPr>
      </w:pPr>
      <w:r w:rsidRPr="00F5626B">
        <w:rPr>
          <w:rFonts w:ascii="Arial Narrow" w:hAnsi="Arial Narrow" w:eastAsiaTheme="minorHAnsi" w:cs="Times New Roman"/>
          <w:sz w:val="26"/>
          <w:szCs w:val="26"/>
          <w:lang w:eastAsia="en-US"/>
        </w:rPr>
        <w:t xml:space="preserve">           </w:t>
      </w:r>
    </w:p>
    <w:p w:rsidR="00F5626B" w:rsidRPr="00F5626B" w:rsidP="00F5626B" w14:paraId="2E12645F" w14:textId="77777777">
      <w:pPr>
        <w:suppressAutoHyphens/>
        <w:ind w:firstLine="1417"/>
        <w:jc w:val="center"/>
        <w:rPr>
          <w:rFonts w:ascii="Arial Narrow" w:hAnsi="Arial Narrow" w:cs="Times New Roman"/>
          <w:b/>
          <w:sz w:val="26"/>
          <w:szCs w:val="26"/>
          <w:lang w:eastAsia="zh-CN"/>
        </w:rPr>
      </w:pPr>
      <w:r w:rsidRPr="00F5626B">
        <w:rPr>
          <w:rFonts w:ascii="Arial Narrow" w:eastAsia="Arial" w:hAnsi="Arial Narrow" w:cs="Times New Roman"/>
          <w:b/>
          <w:sz w:val="26"/>
          <w:szCs w:val="26"/>
          <w:lang w:eastAsia="zh-CN"/>
        </w:rPr>
        <w:t>JOSÉ TAVARES DE SIQUEIRA</w:t>
      </w:r>
      <w:r w:rsidRPr="00F5626B">
        <w:rPr>
          <w:rFonts w:ascii="Arial Narrow" w:hAnsi="Arial Narrow" w:cs="Times New Roman"/>
          <w:b/>
          <w:sz w:val="26"/>
          <w:szCs w:val="26"/>
          <w:lang w:eastAsia="zh-CN"/>
        </w:rPr>
        <w:t xml:space="preserve"> </w:t>
      </w:r>
    </w:p>
    <w:p w:rsidR="00F5626B" w:rsidRPr="00F5626B" w:rsidP="00F5626B" w14:paraId="12A15A3F" w14:textId="77777777">
      <w:pPr>
        <w:suppressAutoHyphens/>
        <w:ind w:firstLine="1417"/>
        <w:jc w:val="center"/>
        <w:rPr>
          <w:rFonts w:ascii="Arial Narrow" w:hAnsi="Arial Narrow" w:cs="Times New Roman"/>
          <w:b/>
          <w:sz w:val="26"/>
          <w:szCs w:val="26"/>
          <w:lang w:eastAsia="zh-CN"/>
        </w:rPr>
      </w:pPr>
      <w:r w:rsidRPr="00F5626B">
        <w:rPr>
          <w:rFonts w:ascii="Arial Narrow" w:hAnsi="Arial Narrow" w:cs="Times New Roman"/>
          <w:b/>
          <w:sz w:val="26"/>
          <w:szCs w:val="26"/>
          <w:lang w:eastAsia="zh-CN"/>
        </w:rPr>
        <w:t>TAVARES</w:t>
      </w:r>
    </w:p>
    <w:p w:rsidR="00F5626B" w:rsidRPr="00F5626B" w:rsidP="00F5626B" w14:paraId="530FCC2C" w14:textId="77777777">
      <w:pPr>
        <w:suppressAutoHyphens/>
        <w:ind w:firstLine="1417"/>
        <w:jc w:val="center"/>
        <w:rPr>
          <w:rFonts w:ascii="Arial Narrow" w:hAnsi="Arial Narrow" w:cs="Times New Roman"/>
          <w:b/>
          <w:sz w:val="26"/>
          <w:szCs w:val="26"/>
          <w:lang w:eastAsia="zh-CN"/>
        </w:rPr>
      </w:pPr>
      <w:r w:rsidRPr="00F5626B">
        <w:rPr>
          <w:rFonts w:ascii="Arial Narrow" w:hAnsi="Arial Narrow" w:cs="Times New Roman"/>
          <w:b/>
          <w:sz w:val="26"/>
          <w:szCs w:val="26"/>
          <w:lang w:eastAsia="zh-CN"/>
        </w:rPr>
        <w:t>Vereador /PL</w:t>
      </w:r>
    </w:p>
    <w:p w:rsidR="00AB5C11" w:rsidRPr="0040575A" w:rsidP="00AB5C11" w14:paraId="1E44FFE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sectPr w:rsidSect="00F5626B">
      <w:headerReference w:type="default" r:id="rId5"/>
      <w:footerReference w:type="default" r:id="rId6"/>
      <w:pgSz w:w="11908" w:h="16840"/>
      <w:pgMar w:top="708" w:right="1274" w:bottom="56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7D23CE" w14:paraId="756E6B6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7D23CE" w14:paraId="281A3CE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CE" w14:paraId="5A649CB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15266099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345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1"/>
    <w:rsid w:val="00051A88"/>
    <w:rsid w:val="0007596B"/>
    <w:rsid w:val="000A48CF"/>
    <w:rsid w:val="000C5ADA"/>
    <w:rsid w:val="000D481F"/>
    <w:rsid w:val="000D644E"/>
    <w:rsid w:val="000E067E"/>
    <w:rsid w:val="000E4B64"/>
    <w:rsid w:val="000F3874"/>
    <w:rsid w:val="00122357"/>
    <w:rsid w:val="00183EA6"/>
    <w:rsid w:val="00194989"/>
    <w:rsid w:val="001A7A17"/>
    <w:rsid w:val="001C1049"/>
    <w:rsid w:val="001D42E9"/>
    <w:rsid w:val="001F013A"/>
    <w:rsid w:val="00237A3B"/>
    <w:rsid w:val="002808C5"/>
    <w:rsid w:val="002A60D7"/>
    <w:rsid w:val="002D1777"/>
    <w:rsid w:val="00347C57"/>
    <w:rsid w:val="0036360B"/>
    <w:rsid w:val="00367DED"/>
    <w:rsid w:val="00392B3D"/>
    <w:rsid w:val="003A464B"/>
    <w:rsid w:val="0040575A"/>
    <w:rsid w:val="0041188E"/>
    <w:rsid w:val="00467099"/>
    <w:rsid w:val="004828AE"/>
    <w:rsid w:val="0049141E"/>
    <w:rsid w:val="004B4B87"/>
    <w:rsid w:val="00502CCA"/>
    <w:rsid w:val="00533DD4"/>
    <w:rsid w:val="005C0B14"/>
    <w:rsid w:val="006265E0"/>
    <w:rsid w:val="006968E2"/>
    <w:rsid w:val="006A1EA8"/>
    <w:rsid w:val="006B66D4"/>
    <w:rsid w:val="00702B9C"/>
    <w:rsid w:val="0077095E"/>
    <w:rsid w:val="007A153A"/>
    <w:rsid w:val="007B5705"/>
    <w:rsid w:val="007C315D"/>
    <w:rsid w:val="007C7561"/>
    <w:rsid w:val="007D23CE"/>
    <w:rsid w:val="007D2A00"/>
    <w:rsid w:val="00824687"/>
    <w:rsid w:val="00870399"/>
    <w:rsid w:val="008923F9"/>
    <w:rsid w:val="00896DA4"/>
    <w:rsid w:val="008B24C8"/>
    <w:rsid w:val="008D0A48"/>
    <w:rsid w:val="008F0B72"/>
    <w:rsid w:val="00942721"/>
    <w:rsid w:val="009B5C53"/>
    <w:rsid w:val="00A132B5"/>
    <w:rsid w:val="00A419CC"/>
    <w:rsid w:val="00A906E7"/>
    <w:rsid w:val="00AB5C11"/>
    <w:rsid w:val="00AD41FE"/>
    <w:rsid w:val="00B447C3"/>
    <w:rsid w:val="00B673F1"/>
    <w:rsid w:val="00B90A80"/>
    <w:rsid w:val="00BA1C21"/>
    <w:rsid w:val="00BC1F6E"/>
    <w:rsid w:val="00C03FEB"/>
    <w:rsid w:val="00C31616"/>
    <w:rsid w:val="00C367ED"/>
    <w:rsid w:val="00C532E9"/>
    <w:rsid w:val="00C658B4"/>
    <w:rsid w:val="00CA223B"/>
    <w:rsid w:val="00CD0D2A"/>
    <w:rsid w:val="00D06F99"/>
    <w:rsid w:val="00D24AA9"/>
    <w:rsid w:val="00D37860"/>
    <w:rsid w:val="00D42D96"/>
    <w:rsid w:val="00D9335D"/>
    <w:rsid w:val="00D95282"/>
    <w:rsid w:val="00DA30A4"/>
    <w:rsid w:val="00DD689B"/>
    <w:rsid w:val="00DE6034"/>
    <w:rsid w:val="00E3481B"/>
    <w:rsid w:val="00EA51F6"/>
    <w:rsid w:val="00ED1577"/>
    <w:rsid w:val="00F37EF4"/>
    <w:rsid w:val="00F5626B"/>
    <w:rsid w:val="00F77298"/>
    <w:rsid w:val="00FA0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02DA54-341A-4E9D-99F9-115DAB9D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11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B5C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B5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B5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B5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B5C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B5C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B5C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B5C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B5C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B5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B5C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AB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B5C1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AB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B5C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AB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C1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5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B5C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B5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C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923F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316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1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14</cp:revision>
  <cp:lastPrinted>2025-02-26T12:26:00Z</cp:lastPrinted>
  <dcterms:created xsi:type="dcterms:W3CDTF">2025-02-26T12:34:00Z</dcterms:created>
  <dcterms:modified xsi:type="dcterms:W3CDTF">2025-03-06T13:20:00Z</dcterms:modified>
</cp:coreProperties>
</file>