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 Sinalização de Veículos Escolares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Luciano Ramos Ayala, 589 - Jardim Denadai.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Sinalização de Veículos Escolares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Luciano Ramos Ayala, 589 - Jardim Denadai</w:t>
      </w:r>
      <w:r w:rsidRPr="00000000">
        <w:rPr>
          <w:rFonts w:ascii="Arial" w:eastAsia="Arial" w:hAnsi="Arial" w:cs="Arial"/>
          <w:sz w:val="24"/>
          <w:szCs w:val="24"/>
          <w:rtl w:val="0"/>
        </w:rPr>
        <w:t>, em frente à Escola Estadual Professora Maria Ivone Martins Rosa.</w:t>
      </w:r>
    </w:p>
    <w:p w:rsidR="00000000" w:rsidRPr="00000000" w:rsidP="00000000" w14:paraId="00000008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Atualmente, ônibus e vans escolares estão enfrentando dificuldades para estacionar próximos ao portão da escola, uma vez que veículos particulares ocupam indevidamente o espaço que deveria ser destinado exclusivamente ao transporte escolar. Essa situação obriga os alunos a se deslocarem até pontos mais distantes para embarcar nos veículos, aumentando o risco de acidentes e outros transtornos.</w:t>
      </w:r>
    </w:p>
    <w:p w:rsidR="00000000" w:rsidRPr="00000000" w:rsidP="00000000" w14:paraId="00000009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Diante disso, solicito a instalação de sinalização no poste em frente à escola, deixando claro que o espaço é exclusivo para veículos escolares, garantindo mais segurança e organização no embarque e desembarque dos alunos.</w:t>
      </w:r>
    </w:p>
    <w:p w:rsidR="00000000" w:rsidRPr="00000000" w:rsidP="00000000" w14:paraId="0000000A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fevereiro de 2025.</w:t>
      </w: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63333959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512065" name="image1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3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4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7863775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63709647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8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1400173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248719449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59433709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97078674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