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886" w:rsidP="00513886" w14:paraId="0DBB575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513886" w:rsidP="00513886" w14:paraId="67133D9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513886" w:rsidRPr="00033F76" w:rsidP="00513886" w14:paraId="682E832C" w14:textId="03A4A8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033F76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Indicação: </w:t>
      </w:r>
      <w:r w:rsidR="001A0391">
        <w:rPr>
          <w:rFonts w:ascii="Arial" w:eastAsia="Arial" w:hAnsi="Arial" w:cs="Arial"/>
          <w:b/>
          <w:i/>
          <w:color w:val="000000"/>
          <w:sz w:val="24"/>
          <w:szCs w:val="24"/>
        </w:rPr>
        <w:t>31</w:t>
      </w:r>
      <w:r w:rsidRPr="00033F76">
        <w:rPr>
          <w:rFonts w:ascii="Arial" w:eastAsia="Arial" w:hAnsi="Arial" w:cs="Arial"/>
          <w:b/>
          <w:i/>
          <w:color w:val="000000"/>
          <w:sz w:val="24"/>
          <w:szCs w:val="24"/>
        </w:rPr>
        <w:t>/2025</w:t>
      </w:r>
    </w:p>
    <w:p w:rsidR="00513886" w:rsidRPr="00033F76" w:rsidP="00513886" w14:paraId="34D772E0" w14:textId="7777777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13886" w:rsidRPr="00033F76" w:rsidP="00513886" w14:paraId="485ECB79" w14:textId="7777777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13886" w:rsidRPr="00033F76" w:rsidP="00513886" w14:paraId="77B0C176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33F76">
        <w:rPr>
          <w:rFonts w:ascii="Arial" w:hAnsi="Arial" w:cs="Arial"/>
          <w:sz w:val="24"/>
          <w:szCs w:val="24"/>
        </w:rPr>
        <w:t>EXMO. SR. PRESIDENTE DA CÂMARA MUNICIPAL DE SUMARÉ</w:t>
      </w:r>
    </w:p>
    <w:p w:rsidR="00513886" w:rsidRPr="00033F76" w:rsidP="00513886" w14:paraId="7A2EA363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13886" w:rsidRPr="00033F76" w:rsidP="00513886" w14:paraId="6A3F0380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13886" w:rsidRPr="00033F76" w:rsidP="00513886" w14:paraId="0E762D21" w14:textId="00EBA53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3F76">
        <w:rPr>
          <w:rFonts w:ascii="Arial" w:hAnsi="Arial" w:cs="Arial"/>
          <w:sz w:val="24"/>
          <w:szCs w:val="24"/>
        </w:rPr>
        <w:t xml:space="preserve">Indico ao Exmo. Senhor Prefeito Municipal, junto ao departamento competente, no sentido de realizar serviço de sinalização, pintura e remarcação de solo </w:t>
      </w:r>
      <w:r w:rsidR="001A0391">
        <w:rPr>
          <w:rFonts w:ascii="Arial" w:hAnsi="Arial" w:cs="Arial"/>
          <w:sz w:val="24"/>
          <w:szCs w:val="24"/>
        </w:rPr>
        <w:t>na Rua Francisco de Paula, em frente aos números 236 e 205, no Bairro Jardim Viel.</w:t>
      </w:r>
    </w:p>
    <w:p w:rsidR="00513886" w:rsidRPr="00033F76" w:rsidP="00513886" w14:paraId="66AE067B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513886" w:rsidRPr="00033F76" w:rsidP="00513886" w14:paraId="3D3B7F11" w14:textId="74BC8FF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3F76">
        <w:rPr>
          <w:rFonts w:ascii="Arial" w:hAnsi="Arial" w:cs="Arial"/>
          <w:iCs/>
          <w:color w:val="000000"/>
          <w:sz w:val="24"/>
          <w:szCs w:val="24"/>
        </w:rPr>
        <w:tab/>
        <w:t xml:space="preserve">Tal solicitação se justifica tendo em vista que este vereador constatou in loco que o referido local, trata-se de uma rua com alto fluxo de carros e pedestres, que está sem visibilidade de sinalização </w:t>
      </w:r>
      <w:r w:rsidR="001A0391">
        <w:rPr>
          <w:rFonts w:ascii="Arial" w:hAnsi="Arial" w:cs="Arial"/>
          <w:iCs/>
          <w:color w:val="000000"/>
          <w:sz w:val="24"/>
          <w:szCs w:val="24"/>
        </w:rPr>
        <w:t>de “PARE”</w:t>
      </w:r>
      <w:r w:rsidRPr="00033F76">
        <w:rPr>
          <w:rFonts w:ascii="Arial" w:hAnsi="Arial" w:cs="Arial"/>
          <w:iCs/>
          <w:color w:val="000000"/>
          <w:sz w:val="24"/>
          <w:szCs w:val="24"/>
        </w:rPr>
        <w:t xml:space="preserve"> necessitando de pintura e remarcação do solo.</w:t>
      </w:r>
    </w:p>
    <w:p w:rsidR="00513886" w:rsidRPr="00033F76" w:rsidP="00513886" w14:paraId="2E86759C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13886" w:rsidRPr="00033F76" w:rsidP="00513886" w14:paraId="775AB19E" w14:textId="452E7D6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33F76">
        <w:rPr>
          <w:rFonts w:ascii="Arial" w:hAnsi="Arial" w:cs="Arial"/>
          <w:sz w:val="24"/>
          <w:szCs w:val="24"/>
        </w:rPr>
        <w:t xml:space="preserve">Sala de Sessões, </w:t>
      </w:r>
      <w:r w:rsidR="001A0391">
        <w:rPr>
          <w:rFonts w:ascii="Arial" w:hAnsi="Arial" w:cs="Arial"/>
          <w:sz w:val="24"/>
          <w:szCs w:val="24"/>
        </w:rPr>
        <w:t>27 de fevereiro de 2025.</w:t>
      </w:r>
    </w:p>
    <w:p w:rsidR="006D1E9A" w:rsidRPr="00601B0A" w:rsidP="00601B0A" w14:paraId="07A8F1E3" w14:textId="7B41B3D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236855</wp:posOffset>
            </wp:positionV>
            <wp:extent cx="3209925" cy="2219325"/>
            <wp:effectExtent l="0" t="0" r="0" b="0"/>
            <wp:wrapNone/>
            <wp:docPr id="46737686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000630" name="Imagem 46737686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F76"/>
    <w:rsid w:val="000D2BDC"/>
    <w:rsid w:val="00104AAA"/>
    <w:rsid w:val="0015657E"/>
    <w:rsid w:val="00156CF8"/>
    <w:rsid w:val="001A0391"/>
    <w:rsid w:val="002A7F65"/>
    <w:rsid w:val="0042798D"/>
    <w:rsid w:val="00460A32"/>
    <w:rsid w:val="004A4BCD"/>
    <w:rsid w:val="004B2CC9"/>
    <w:rsid w:val="00505061"/>
    <w:rsid w:val="0051286F"/>
    <w:rsid w:val="00513886"/>
    <w:rsid w:val="005D50B6"/>
    <w:rsid w:val="00601B0A"/>
    <w:rsid w:val="00626437"/>
    <w:rsid w:val="00632FA0"/>
    <w:rsid w:val="006C41A4"/>
    <w:rsid w:val="006D1E9A"/>
    <w:rsid w:val="00822396"/>
    <w:rsid w:val="009253AB"/>
    <w:rsid w:val="00A06CF2"/>
    <w:rsid w:val="00AE6AEE"/>
    <w:rsid w:val="00C00C1E"/>
    <w:rsid w:val="00C36776"/>
    <w:rsid w:val="00CD6B58"/>
    <w:rsid w:val="00CF401E"/>
    <w:rsid w:val="00DF20EA"/>
    <w:rsid w:val="00E6034C"/>
    <w:rsid w:val="00F8314A"/>
    <w:rsid w:val="00FA51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Welington da Farmacia</cp:lastModifiedBy>
  <cp:revision>2</cp:revision>
  <cp:lastPrinted>2021-02-25T18:05:00Z</cp:lastPrinted>
  <dcterms:created xsi:type="dcterms:W3CDTF">2025-02-27T19:11:00Z</dcterms:created>
  <dcterms:modified xsi:type="dcterms:W3CDTF">2025-02-27T19:11:00Z</dcterms:modified>
</cp:coreProperties>
</file>