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5E94AD8A" w14:paraId="02D49AAC" w14:textId="5765C2C9">
      <w:pPr>
        <w:ind w:left="285" w:firstLine="0"/>
        <w:rPr>
          <w:rFonts w:ascii="Arial" w:hAnsi="Arial" w:cs="Arial"/>
          <w:b/>
          <w:bCs/>
          <w:sz w:val="24"/>
          <w:szCs w:val="24"/>
        </w:rPr>
      </w:pPr>
    </w:p>
    <w:p w:rsidR="007B4203" w:rsidP="5E94AD8A" w14:paraId="44363D3B" w14:textId="77777777">
      <w:pPr>
        <w:ind w:left="285" w:firstLine="708"/>
        <w:rPr>
          <w:rFonts w:ascii="Arial" w:hAnsi="Arial" w:cs="Arial"/>
          <w:b/>
          <w:bCs/>
          <w:sz w:val="24"/>
          <w:szCs w:val="24"/>
        </w:rPr>
      </w:pPr>
    </w:p>
    <w:p w:rsidR="5E94AD8A" w:rsidP="5E94AD8A" w14:paraId="6842F8BD" w14:textId="1718A880">
      <w:pPr>
        <w:ind w:left="285" w:firstLine="708"/>
        <w:rPr>
          <w:rFonts w:ascii="Arial" w:hAnsi="Arial" w:cs="Arial"/>
          <w:b/>
          <w:bCs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5E94AD8A" w:rsidP="5E94AD8A" w14:paraId="6E63B171" w14:textId="76325BF8">
      <w:pPr>
        <w:ind w:left="567" w:firstLine="709"/>
        <w:rPr>
          <w:sz w:val="24"/>
          <w:szCs w:val="24"/>
        </w:rPr>
      </w:pPr>
    </w:p>
    <w:p w:rsidR="007B4203" w:rsidP="2A270A8A" w14:paraId="29A3620C" w14:textId="340C6B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5E94AD8A" w:rsidR="5E94AD8A">
        <w:rPr>
          <w:rFonts w:ascii="Arial" w:hAnsi="Arial" w:cs="Arial"/>
          <w:sz w:val="24"/>
          <w:szCs w:val="24"/>
        </w:rPr>
        <w:t xml:space="preserve">É com profunda tristeza que apresentamos a presente MOÇÃO DE PESAR pelo falecimento da Sra. </w:t>
      </w:r>
      <w:r w:rsidRPr="5E94AD8A" w:rsidR="5E94AD8A">
        <w:rPr>
          <w:rFonts w:ascii="Arial" w:hAnsi="Arial" w:cs="Arial"/>
          <w:sz w:val="24"/>
          <w:szCs w:val="24"/>
        </w:rPr>
        <w:t>Eluzinete</w:t>
      </w:r>
      <w:r w:rsidRPr="5E94AD8A" w:rsidR="5E94AD8A">
        <w:rPr>
          <w:rFonts w:ascii="Arial" w:hAnsi="Arial" w:cs="Arial"/>
          <w:sz w:val="24"/>
          <w:szCs w:val="24"/>
        </w:rPr>
        <w:t xml:space="preserve"> Oliveira </w:t>
      </w:r>
      <w:r w:rsidRPr="5E94AD8A" w:rsidR="5E94AD8A">
        <w:rPr>
          <w:rFonts w:ascii="Arial" w:hAnsi="Arial" w:cs="Arial"/>
          <w:sz w:val="24"/>
          <w:szCs w:val="24"/>
        </w:rPr>
        <w:t>Curcino</w:t>
      </w:r>
      <w:r w:rsidRPr="5E94AD8A" w:rsidR="5E94AD8A">
        <w:rPr>
          <w:rFonts w:ascii="Arial" w:hAnsi="Arial" w:cs="Arial"/>
          <w:sz w:val="24"/>
          <w:szCs w:val="24"/>
        </w:rPr>
        <w:t xml:space="preserve">, ocorrido no dia 14 de </w:t>
      </w:r>
      <w:r w:rsidRPr="5E94AD8A" w:rsidR="5E94AD8A">
        <w:rPr>
          <w:rFonts w:ascii="Arial" w:hAnsi="Arial" w:cs="Arial"/>
          <w:sz w:val="24"/>
          <w:szCs w:val="24"/>
        </w:rPr>
        <w:t>Abril</w:t>
      </w:r>
      <w:r w:rsidRPr="5E94AD8A" w:rsidR="5E94AD8A">
        <w:rPr>
          <w:rFonts w:ascii="Arial" w:hAnsi="Arial" w:cs="Arial"/>
          <w:sz w:val="24"/>
          <w:szCs w:val="24"/>
        </w:rPr>
        <w:t xml:space="preserve"> de 2021, na cidade de Sumaré - SP. </w:t>
      </w:r>
    </w:p>
    <w:p w:rsidR="5E94AD8A" w:rsidP="5E94AD8A" w14:paraId="336C17CF" w14:textId="60E7CB72">
      <w:pPr>
        <w:spacing w:line="360" w:lineRule="auto"/>
        <w:ind w:left="284" w:firstLine="708"/>
        <w:jc w:val="both"/>
        <w:rPr>
          <w:rFonts w:ascii="Arial" w:hAnsi="Arial" w:cs="Arial"/>
          <w:sz w:val="24"/>
          <w:szCs w:val="24"/>
        </w:rPr>
      </w:pPr>
    </w:p>
    <w:p w:rsidR="007B4203" w:rsidP="2A270A8A" w14:paraId="1506854B" w14:textId="60C6CAA4">
      <w:pPr>
        <w:spacing w:line="360" w:lineRule="auto"/>
        <w:ind w:left="284" w:firstLine="708"/>
        <w:jc w:val="both"/>
        <w:rPr>
          <w:rFonts w:ascii="Arial" w:hAnsi="Arial" w:cs="Arial"/>
          <w:sz w:val="24"/>
          <w:szCs w:val="24"/>
        </w:rPr>
      </w:pPr>
      <w:r w:rsidRPr="5E94AD8A" w:rsidR="5E94AD8A">
        <w:rPr>
          <w:rFonts w:ascii="Arial" w:hAnsi="Arial" w:cs="Arial"/>
          <w:sz w:val="24"/>
          <w:szCs w:val="24"/>
        </w:rPr>
        <w:t xml:space="preserve">Sra. </w:t>
      </w:r>
      <w:r w:rsidRPr="5E94AD8A" w:rsidR="5E94AD8A">
        <w:rPr>
          <w:rFonts w:ascii="Arial" w:hAnsi="Arial" w:cs="Arial"/>
          <w:sz w:val="24"/>
          <w:szCs w:val="24"/>
        </w:rPr>
        <w:t>Eluzinete</w:t>
      </w:r>
      <w:r w:rsidRPr="5E94AD8A" w:rsidR="5E94AD8A">
        <w:rPr>
          <w:rFonts w:ascii="Arial" w:hAnsi="Arial" w:cs="Arial"/>
          <w:sz w:val="24"/>
          <w:szCs w:val="24"/>
        </w:rPr>
        <w:t xml:space="preserve"> Oliveira </w:t>
      </w:r>
      <w:r w:rsidRPr="5E94AD8A" w:rsidR="5E94AD8A">
        <w:rPr>
          <w:rFonts w:ascii="Arial" w:hAnsi="Arial" w:cs="Arial"/>
          <w:sz w:val="24"/>
          <w:szCs w:val="24"/>
        </w:rPr>
        <w:t>Curcino</w:t>
      </w:r>
      <w:r w:rsidRPr="5E94AD8A" w:rsidR="5E94AD8A">
        <w:rPr>
          <w:rFonts w:ascii="Arial" w:hAnsi="Arial" w:cs="Arial"/>
          <w:sz w:val="24"/>
          <w:szCs w:val="24"/>
        </w:rPr>
        <w:t xml:space="preserve"> residente do bairro Jardim Novo Paraná – Sumaré - SP  era casada com  </w:t>
      </w:r>
      <w:r w:rsidRPr="5E94AD8A" w:rsidR="5E94AD8A">
        <w:rPr>
          <w:rFonts w:ascii="Arial" w:hAnsi="Arial" w:cs="Arial"/>
          <w:sz w:val="24"/>
          <w:szCs w:val="24"/>
        </w:rPr>
        <w:t>Sr</w:t>
      </w:r>
      <w:r w:rsidRPr="5E94AD8A" w:rsidR="5E94AD8A">
        <w:rPr>
          <w:rFonts w:ascii="Arial" w:hAnsi="Arial" w:cs="Arial"/>
          <w:sz w:val="24"/>
          <w:szCs w:val="24"/>
        </w:rPr>
        <w:t xml:space="preserve"> Adailton Francisco de Oliveira com quem teve dois filhos </w:t>
      </w:r>
      <w:r w:rsidRPr="5E94AD8A" w:rsidR="5E94AD8A">
        <w:rPr>
          <w:rFonts w:ascii="Arial" w:hAnsi="Arial" w:cs="Arial"/>
          <w:sz w:val="24"/>
          <w:szCs w:val="24"/>
        </w:rPr>
        <w:t>Andre</w:t>
      </w:r>
      <w:r w:rsidRPr="5E94AD8A" w:rsidR="5E94AD8A">
        <w:rPr>
          <w:rFonts w:ascii="Arial" w:hAnsi="Arial" w:cs="Arial"/>
          <w:sz w:val="24"/>
          <w:szCs w:val="24"/>
        </w:rPr>
        <w:t xml:space="preserve"> e Ana </w:t>
      </w:r>
      <w:r w:rsidRPr="5E94AD8A" w:rsidR="5E94AD8A">
        <w:rPr>
          <w:rFonts w:ascii="Arial" w:hAnsi="Arial" w:cs="Arial"/>
          <w:sz w:val="24"/>
          <w:szCs w:val="24"/>
        </w:rPr>
        <w:t>Maria,  uma</w:t>
      </w:r>
      <w:r w:rsidRPr="5E94AD8A" w:rsidR="5E94AD8A">
        <w:rPr>
          <w:rFonts w:ascii="Arial" w:hAnsi="Arial" w:cs="Arial"/>
          <w:sz w:val="24"/>
          <w:szCs w:val="24"/>
        </w:rPr>
        <w:t xml:space="preserve"> pessoa muito querida e estimada por todos, era Ministra da Eucaristia da Paroquia Santa </w:t>
      </w:r>
      <w:r w:rsidRPr="5E94AD8A" w:rsidR="5E94AD8A">
        <w:rPr>
          <w:rFonts w:ascii="Arial" w:hAnsi="Arial" w:cs="Arial"/>
          <w:sz w:val="24"/>
          <w:szCs w:val="24"/>
        </w:rPr>
        <w:t>Terezinha,  deixa</w:t>
      </w:r>
      <w:r w:rsidRPr="5E94AD8A" w:rsidR="5E94AD8A">
        <w:rPr>
          <w:rFonts w:ascii="Arial" w:hAnsi="Arial" w:cs="Arial"/>
          <w:sz w:val="24"/>
          <w:szCs w:val="24"/>
        </w:rPr>
        <w:t xml:space="preserve"> saudades e uma enorme lacuna para aqueles que a conheceram.  </w:t>
      </w:r>
    </w:p>
    <w:p w:rsidR="007B4203" w:rsidP="2A270A8A" w14:paraId="5AB55349" w14:textId="2760B4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A270A8A" w:rsidR="2A270A8A">
        <w:rPr>
          <w:rFonts w:ascii="Arial" w:hAnsi="Arial" w:cs="Arial"/>
          <w:sz w:val="24"/>
          <w:szCs w:val="24"/>
        </w:rPr>
        <w:t>A nós resta a dificuldade em compreender e suportar a dor de seu falecimento. Sabemos que somente com amparo na fé e na força das pessoas próximas será possível superar esta prova imposta aos familiares e amigos.</w:t>
      </w:r>
    </w:p>
    <w:p w:rsidR="007B4203" w:rsidP="2A270A8A" w14:paraId="5AB4872B" w14:textId="400CB1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A270A8A" w:rsidR="2A270A8A">
        <w:rPr>
          <w:rFonts w:ascii="Arial" w:hAnsi="Arial" w:cs="Arial"/>
          <w:sz w:val="24"/>
          <w:szCs w:val="24"/>
        </w:rPr>
        <w:t>É com consternação que redigimos a presente moção para cientificar os familiares de nosso sentimento de pesar e de irrestrito apoio.</w:t>
      </w:r>
    </w:p>
    <w:p w:rsidR="007B4203" w:rsidP="2A270A8A" w14:paraId="1A5EC74B" w14:textId="7898F0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5E94AD8A" w:rsidR="5E94AD8A">
        <w:rPr>
          <w:rFonts w:ascii="Arial" w:hAnsi="Arial" w:cs="Arial"/>
          <w:sz w:val="24"/>
          <w:szCs w:val="24"/>
        </w:rPr>
        <w:t>É, pois, justa a homenagem desta Casa de Leis a família da Sra. Eluzinete</w:t>
      </w:r>
      <w:r w:rsidRPr="5E94AD8A" w:rsidR="5E94AD8A">
        <w:rPr>
          <w:rFonts w:ascii="Arial" w:hAnsi="Arial" w:cs="Arial"/>
          <w:sz w:val="24"/>
          <w:szCs w:val="24"/>
        </w:rPr>
        <w:t xml:space="preserve"> Oliveira Curcino, pela passagem de seu falecimento.</w:t>
      </w:r>
    </w:p>
    <w:p w:rsidR="5E94AD8A" w:rsidP="5E94AD8A" w14:paraId="15BD0A52" w14:textId="301F26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5E94AD8A" w:rsidP="5E94AD8A" w14:paraId="4190B39C" w14:textId="003C942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5E94AD8A" w:rsidP="5E94AD8A" w14:paraId="2768E627" w14:textId="4E54DA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5E94AD8A" w:rsidP="5E94AD8A" w14:paraId="254B849A" w14:textId="5AB407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2A270A8A" w14:paraId="448931CE" w14:textId="55BFCC8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5E94AD8A" w:rsidR="5E94AD8A">
        <w:rPr>
          <w:rFonts w:ascii="Arial" w:hAnsi="Arial" w:cs="Arial"/>
          <w:sz w:val="24"/>
          <w:szCs w:val="24"/>
        </w:rPr>
        <w:t xml:space="preserve">Diante do exposto REQUEREMOS, ouvido plenário, a inserção, em ata, de votos de pesar pelo falecimento da Sra. </w:t>
      </w:r>
      <w:r w:rsidRPr="5E94AD8A" w:rsidR="5E94AD8A">
        <w:rPr>
          <w:rFonts w:ascii="Arial" w:hAnsi="Arial" w:cs="Arial"/>
          <w:sz w:val="24"/>
          <w:szCs w:val="24"/>
        </w:rPr>
        <w:t>Eluzinete</w:t>
      </w:r>
      <w:r w:rsidRPr="5E94AD8A" w:rsidR="5E94AD8A">
        <w:rPr>
          <w:rFonts w:ascii="Arial" w:hAnsi="Arial" w:cs="Arial"/>
          <w:sz w:val="24"/>
          <w:szCs w:val="24"/>
        </w:rPr>
        <w:t xml:space="preserve"> Oliveira </w:t>
      </w:r>
      <w:r w:rsidRPr="5E94AD8A" w:rsidR="5E94AD8A">
        <w:rPr>
          <w:rFonts w:ascii="Arial" w:hAnsi="Arial" w:cs="Arial"/>
          <w:sz w:val="24"/>
          <w:szCs w:val="24"/>
        </w:rPr>
        <w:t>Curcino</w:t>
      </w:r>
      <w:r w:rsidRPr="5E94AD8A" w:rsidR="5E94AD8A">
        <w:rPr>
          <w:rFonts w:ascii="Arial" w:hAnsi="Arial" w:cs="Arial"/>
          <w:sz w:val="24"/>
          <w:szCs w:val="24"/>
        </w:rPr>
        <w:t>, e que, após, se dê ciência aos familiares.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E785935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5E94AD8A" w:rsidR="5E94AD8A">
        <w:rPr>
          <w:rFonts w:ascii="Arial" w:hAnsi="Arial" w:cs="Arial"/>
          <w:sz w:val="24"/>
          <w:szCs w:val="24"/>
        </w:rPr>
        <w:t>Sumaré, 20 de Abril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40010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69E"/>
    <w:rsid w:val="000A38D8"/>
    <w:rsid w:val="000A569B"/>
    <w:rsid w:val="000B448E"/>
    <w:rsid w:val="000C2D30"/>
    <w:rsid w:val="000C6957"/>
    <w:rsid w:val="000C7CEB"/>
    <w:rsid w:val="000D0E9B"/>
    <w:rsid w:val="000E6F9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21A0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9B0A854"/>
    <w:rsid w:val="2A270A8A"/>
    <w:rsid w:val="5E94AD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Natan Tatsuo</cp:lastModifiedBy>
  <cp:revision>5</cp:revision>
  <cp:lastPrinted>2020-06-08T15:10:00Z</cp:lastPrinted>
  <dcterms:created xsi:type="dcterms:W3CDTF">2021-03-16T14:21:00Z</dcterms:created>
  <dcterms:modified xsi:type="dcterms:W3CDTF">2021-04-20T12:35:25Z</dcterms:modified>
</cp:coreProperties>
</file>