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A3BD3" w:rsidP="00767038" w14:paraId="2CA30288" w14:textId="3937E4BD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F012E6">
        <w:rPr>
          <w:rFonts w:ascii="Tahoma" w:hAnsi="Tahoma" w:cs="Tahoma"/>
          <w:b/>
          <w:bCs/>
          <w:sz w:val="24"/>
          <w:szCs w:val="24"/>
        </w:rPr>
        <w:t xml:space="preserve">Operação Tapa Buraco na Avenida Eugênia </w:t>
      </w:r>
      <w:r w:rsidRPr="00F012E6">
        <w:rPr>
          <w:rFonts w:ascii="Tahoma" w:hAnsi="Tahoma" w:cs="Tahoma"/>
          <w:b/>
          <w:bCs/>
          <w:sz w:val="24"/>
          <w:szCs w:val="24"/>
        </w:rPr>
        <w:t>Biancalana</w:t>
      </w:r>
      <w:r w:rsidRPr="00F012E6">
        <w:rPr>
          <w:rFonts w:ascii="Tahoma" w:hAnsi="Tahoma" w:cs="Tahoma"/>
          <w:b/>
          <w:bCs/>
          <w:sz w:val="24"/>
          <w:szCs w:val="24"/>
        </w:rPr>
        <w:t xml:space="preserve"> Duarte, número 447, Jardim Primavera.</w:t>
      </w:r>
    </w:p>
    <w:p w:rsidR="00F012E6" w:rsidP="00767038" w14:paraId="60A80D9F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960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2280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