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Angicos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Angicos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as frequentes chuvas dos últimos tempos têm causado alagamentos na rua, impedindo o trânsito de veículos e de pedestres, o que evidencia o caráter de urgência das medidas a serem tomadas.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627632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5408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84271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49234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1694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2228130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1329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3673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