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A5257" w:rsidRPr="00DA5257" w:rsidP="00DA5257" w14:paraId="2B3ECB4C" w14:textId="2089C4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A5257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A5257">
        <w:rPr>
          <w:rFonts w:ascii="Bookman Old Style" w:hAnsi="Bookman Old Style" w:cs="Arial"/>
          <w:b/>
          <w:bCs/>
          <w:sz w:val="24"/>
          <w:szCs w:val="24"/>
        </w:rPr>
        <w:t>PODA DAS ÁRVORES E A LIMPEZA</w:t>
      </w:r>
      <w:r w:rsidRPr="00DA5257">
        <w:rPr>
          <w:rFonts w:ascii="Bookman Old Style" w:hAnsi="Bookman Old Style" w:cs="Arial"/>
          <w:sz w:val="24"/>
          <w:szCs w:val="24"/>
        </w:rPr>
        <w:t xml:space="preserve"> </w:t>
      </w:r>
      <w:r w:rsidRPr="00DA5257">
        <w:rPr>
          <w:rFonts w:ascii="Bookman Old Style" w:hAnsi="Bookman Old Style" w:cs="Arial"/>
          <w:sz w:val="24"/>
          <w:szCs w:val="24"/>
        </w:rPr>
        <w:t>da Praça localizada na Rua Bartolomeu Bueno da Silva, no Parque Florença.</w:t>
      </w:r>
    </w:p>
    <w:p w:rsidR="00DA5257" w:rsidRPr="00DA5257" w:rsidP="00DA5257" w14:paraId="2309DDF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A5257" w:rsidRPr="00DA5257" w:rsidP="00DA5257" w14:paraId="4C94AE1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5257">
        <w:rPr>
          <w:rFonts w:ascii="Bookman Old Style" w:hAnsi="Bookman Old Style" w:cs="Arial"/>
          <w:sz w:val="24"/>
          <w:szCs w:val="24"/>
        </w:rPr>
        <w:t>As árvores do local estão muito altas, o que pode representar riscos à segurança dos moradores, além de comprometer a iluminação pública e a manutenção adequada da praça. Além disso, a área encontra-se necessitando de limpeza e conservação, garantindo um ambiente mais seguro e agradável para a comunidade.</w:t>
      </w:r>
    </w:p>
    <w:p w:rsidR="00DA5257" w:rsidRPr="00DA5257" w:rsidP="00DA5257" w14:paraId="7EE750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DA5257" w14:paraId="4C3D30D0" w14:textId="0B0E7F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5257">
        <w:rPr>
          <w:rFonts w:ascii="Bookman Old Style" w:hAnsi="Bookman Old Style" w:cs="Arial"/>
          <w:sz w:val="24"/>
          <w:szCs w:val="24"/>
        </w:rPr>
        <w:t>Dessa forma, solicitamos que as devidas providências sejam tomadas para preservação do espaço público e bem-estar dos moradores.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22990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6581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2025-02-22T12:50:00Z</dcterms:created>
  <dcterms:modified xsi:type="dcterms:W3CDTF">2025-02-22T12:50:00Z</dcterms:modified>
</cp:coreProperties>
</file>