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8249F" w:rsidRPr="00D8249F" w:rsidP="00D8249F" w14:paraId="69A2D2F0" w14:textId="34ADF8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8249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D8249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D8249F">
        <w:rPr>
          <w:rFonts w:ascii="Bookman Old Style" w:hAnsi="Bookman Old Style" w:cs="Arial"/>
          <w:sz w:val="24"/>
          <w:szCs w:val="24"/>
        </w:rPr>
        <w:t xml:space="preserve"> no Jardim Dulce, próximo à região da Honda.</w:t>
      </w:r>
    </w:p>
    <w:p w:rsidR="00D8249F" w:rsidRPr="00D8249F" w:rsidP="00D8249F" w14:paraId="26833A8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8249F" w:rsidRPr="00D8249F" w:rsidP="00D8249F" w14:paraId="1367F6E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8249F">
        <w:rPr>
          <w:rFonts w:ascii="Bookman Old Style" w:hAnsi="Bookman Old Style" w:cs="Arial"/>
          <w:sz w:val="24"/>
          <w:szCs w:val="24"/>
        </w:rPr>
        <w:t>Os buracos grandes existentes no local estão comprometendo a segurança dos motoristas e pedestres, representando risco de acidentes. A reparação urgente das vias é essencial para garantir a segurança e a mobilidade de todos que transitam pela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227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53C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2025-02-18T14:11:00Z</dcterms:created>
  <dcterms:modified xsi:type="dcterms:W3CDTF">2025-02-18T14:12:00Z</dcterms:modified>
</cp:coreProperties>
</file>