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67FCF" w:rsidP="00B67FCF" w14:paraId="42660BA7" w14:textId="27D9FC71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2C6642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Nº 41</w:t>
      </w:r>
      <w:r w:rsidRPr="002C6642">
        <w:rPr>
          <w:rFonts w:ascii="Times New Roman" w:hAnsi="Times New Roman" w:cs="Times New Roman"/>
          <w:b/>
          <w:noProof/>
          <w:sz w:val="24"/>
          <w:szCs w:val="24"/>
        </w:rPr>
        <w:t>/2025 GAB. PROF. EDINHO</w:t>
      </w:r>
    </w:p>
    <w:p w:rsidR="00B67FCF" w:rsidRPr="002C6642" w:rsidP="00B67FCF" w14:paraId="3B8C3746" w14:textId="436C3498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2C6642">
        <w:rPr>
          <w:rFonts w:ascii="Times New Roman" w:hAnsi="Times New Roman" w:cs="Times New Roman"/>
          <w:b/>
          <w:noProof/>
          <w:sz w:val="24"/>
          <w:szCs w:val="24"/>
        </w:rPr>
        <w:t xml:space="preserve">ASSUNTO: </w:t>
      </w:r>
      <w:r>
        <w:rPr>
          <w:rFonts w:ascii="Times New Roman" w:hAnsi="Times New Roman" w:cs="Times New Roman"/>
          <w:b/>
          <w:noProof/>
          <w:sz w:val="24"/>
          <w:szCs w:val="24"/>
        </w:rPr>
        <w:t>Instalação de iluminação na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Praça Valentin Bertucci – Centro.</w:t>
      </w:r>
    </w:p>
    <w:p w:rsidR="00B67FCF" w:rsidRPr="002C6642" w:rsidP="00B67FCF" w14:paraId="0D314F5A" w14:textId="7777777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67FCF" w:rsidP="00B67FCF" w14:paraId="7C052AC2" w14:textId="77777777">
      <w:pPr>
        <w:spacing w:line="360" w:lineRule="auto"/>
        <w:ind w:left="142" w:right="142" w:firstLine="1276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2C6642">
        <w:rPr>
          <w:rFonts w:ascii="Times New Roman" w:hAnsi="Times New Roman" w:cs="Times New Roman"/>
          <w:b/>
          <w:noProof/>
          <w:sz w:val="24"/>
          <w:szCs w:val="24"/>
        </w:rPr>
        <w:t>EXMO. SR. PRESIDENTE DA CÂMARA MUNICIPAL DE SUMARÉ,</w:t>
      </w:r>
    </w:p>
    <w:p w:rsidR="00B67FCF" w:rsidRPr="00B67FCF" w:rsidP="00B67FCF" w14:paraId="2AA8870B" w14:textId="7A84945B">
      <w:pPr>
        <w:spacing w:line="360" w:lineRule="auto"/>
        <w:ind w:left="142" w:right="142" w:firstLine="1276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2C6642">
        <w:rPr>
          <w:rFonts w:ascii="Times New Roman" w:hAnsi="Times New Roman" w:cs="Times New Roman"/>
          <w:noProof/>
          <w:sz w:val="24"/>
          <w:szCs w:val="24"/>
        </w:rPr>
        <w:t>Indico ao Exmo. Sr. Prefeito Municipal que solicite ao departamento competente da Secretaria Municipal de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Obras a adoção das medidias necessárias para </w:t>
      </w:r>
      <w:r w:rsidRPr="002C6642">
        <w:rPr>
          <w:rFonts w:ascii="Times New Roman" w:hAnsi="Times New Roman" w:cs="Times New Roman"/>
          <w:noProof/>
          <w:sz w:val="24"/>
          <w:szCs w:val="24"/>
        </w:rPr>
        <w:t xml:space="preserve">a </w:t>
      </w:r>
      <w:r>
        <w:rPr>
          <w:rFonts w:ascii="Times New Roman" w:hAnsi="Times New Roman" w:cs="Times New Roman"/>
          <w:noProof/>
          <w:sz w:val="24"/>
          <w:szCs w:val="24"/>
        </w:rPr>
        <w:t>instalação de iluminação na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Praça Valentin Bertucci – Centro. Segue imagem em anexo.</w:t>
      </w:r>
    </w:p>
    <w:p w:rsidR="00B67FCF" w:rsidRPr="00C42E67" w:rsidP="00B67FCF" w14:paraId="1E516CA4" w14:textId="77777777"/>
    <w:p w:rsidR="00B67FCF" w:rsidRPr="002C6642" w:rsidP="00B67FCF" w14:paraId="34C19989" w14:textId="35F35579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C6642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40344</wp:posOffset>
            </wp:positionH>
            <wp:positionV relativeFrom="paragraph">
              <wp:posOffset>198120</wp:posOffset>
            </wp:positionV>
            <wp:extent cx="6776720" cy="3810000"/>
            <wp:effectExtent l="0" t="0" r="0" b="0"/>
            <wp:wrapNone/>
            <wp:docPr id="65497904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743932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672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A referida praça encontra-se sem iluminação, causando transtornos </w:t>
      </w:r>
      <w:r w:rsidR="001778AD">
        <w:rPr>
          <w:rFonts w:ascii="Times New Roman" w:hAnsi="Times New Roman" w:cs="Times New Roman"/>
          <w:sz w:val="24"/>
          <w:szCs w:val="24"/>
        </w:rPr>
        <w:t>à segurança dos moradores locais</w:t>
      </w:r>
      <w:r>
        <w:rPr>
          <w:rFonts w:ascii="Times New Roman" w:hAnsi="Times New Roman" w:cs="Times New Roman"/>
          <w:sz w:val="24"/>
          <w:szCs w:val="24"/>
        </w:rPr>
        <w:t>. A falta de iluminação torna o local propício</w:t>
      </w:r>
      <w:r w:rsidR="00D83F34">
        <w:rPr>
          <w:rFonts w:ascii="Times New Roman" w:hAnsi="Times New Roman" w:cs="Times New Roman"/>
          <w:sz w:val="24"/>
          <w:szCs w:val="24"/>
        </w:rPr>
        <w:t xml:space="preserve"> para</w:t>
      </w:r>
      <w:r w:rsidR="001778AD">
        <w:rPr>
          <w:rFonts w:ascii="Times New Roman" w:hAnsi="Times New Roman" w:cs="Times New Roman"/>
          <w:sz w:val="24"/>
          <w:szCs w:val="24"/>
        </w:rPr>
        <w:t xml:space="preserve"> usuários de entorpecentes</w:t>
      </w:r>
      <w:r>
        <w:rPr>
          <w:rFonts w:ascii="Times New Roman" w:hAnsi="Times New Roman" w:cs="Times New Roman"/>
          <w:sz w:val="24"/>
          <w:szCs w:val="24"/>
        </w:rPr>
        <w:t xml:space="preserve">, que </w:t>
      </w:r>
      <w:r w:rsidR="001778AD">
        <w:rPr>
          <w:rFonts w:ascii="Times New Roman" w:hAnsi="Times New Roman" w:cs="Times New Roman"/>
          <w:sz w:val="24"/>
          <w:szCs w:val="24"/>
        </w:rPr>
        <w:t>utilizam o espaço para consumi-los,</w:t>
      </w:r>
      <w:r w:rsidR="00D83F34">
        <w:rPr>
          <w:rFonts w:ascii="Times New Roman" w:hAnsi="Times New Roman" w:cs="Times New Roman"/>
          <w:sz w:val="24"/>
          <w:szCs w:val="24"/>
        </w:rPr>
        <w:t xml:space="preserve"> </w:t>
      </w:r>
      <w:r w:rsidR="001778AD">
        <w:rPr>
          <w:rFonts w:ascii="Times New Roman" w:hAnsi="Times New Roman" w:cs="Times New Roman"/>
          <w:sz w:val="24"/>
          <w:szCs w:val="24"/>
        </w:rPr>
        <w:t>entre outras atividades ilícitas.</w:t>
      </w:r>
      <w:bookmarkStart w:id="1" w:name="_GoBack"/>
      <w:bookmarkEnd w:id="1"/>
    </w:p>
    <w:p w:rsidR="00B67FCF" w:rsidRPr="002C6642" w:rsidP="00B67FCF" w14:paraId="022BDAF7" w14:textId="7777777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642">
        <w:rPr>
          <w:rFonts w:ascii="Times New Roman" w:hAnsi="Times New Roman" w:cs="Times New Roman"/>
          <w:noProof/>
          <w:sz w:val="24"/>
          <w:szCs w:val="24"/>
        </w:rPr>
        <w:t>Certos de sua atenção, aguardamos a adoção das providências necessárias o mais breve possível</w:t>
      </w:r>
    </w:p>
    <w:p w:rsidR="00B67FCF" w:rsidRPr="002C6642" w:rsidP="00B67FCF" w14:paraId="677BE010" w14:textId="3D88521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642"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D83F34">
        <w:rPr>
          <w:rFonts w:ascii="Times New Roman" w:hAnsi="Times New Roman" w:cs="Times New Roman"/>
          <w:noProof/>
          <w:sz w:val="24"/>
          <w:szCs w:val="24"/>
        </w:rPr>
        <w:t>25</w:t>
      </w:r>
      <w:r w:rsidRPr="002C6642">
        <w:rPr>
          <w:rFonts w:ascii="Times New Roman" w:hAnsi="Times New Roman" w:cs="Times New Roman"/>
          <w:noProof/>
          <w:sz w:val="24"/>
          <w:szCs w:val="24"/>
        </w:rPr>
        <w:t xml:space="preserve"> de fevereiro de 2025.</w:t>
      </w:r>
    </w:p>
    <w:p w:rsidR="00B67FCF" w:rsidRPr="00D0468A" w:rsidP="00B67FCF" w14:paraId="164FB7B5" w14:textId="77777777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noProof/>
          <w:sz w:val="24"/>
          <w:szCs w:val="24"/>
        </w:rPr>
      </w:pPr>
    </w:p>
    <w:p w:rsidR="00B67FCF" w:rsidRPr="00D0468A" w:rsidP="00B67FCF" w14:paraId="0B4768D5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B67FCF" w:rsidRPr="00D0468A" w:rsidP="00B67FCF" w14:paraId="4D8D7132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D0468A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2385695</wp:posOffset>
                </wp:positionH>
                <wp:positionV relativeFrom="paragraph">
                  <wp:posOffset>316230</wp:posOffset>
                </wp:positionV>
                <wp:extent cx="1562100" cy="9525"/>
                <wp:effectExtent l="0" t="0" r="19050" b="2857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562100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" o:spid="_x0000_s1025" style="flip:y;mso-wrap-distance-bottom:0;mso-wrap-distance-left:9pt;mso-wrap-distance-right:9pt;mso-wrap-distance-top:0;mso-wrap-style:square;position:absolute;visibility:visible;z-index:251660288" from="187.85pt,24.9pt" to="310.85pt,25.65pt" strokecolor="black" strokeweight="1.5pt">
                <v:stroke joinstyle="miter"/>
              </v:line>
            </w:pict>
          </mc:Fallback>
        </mc:AlternateContent>
      </w:r>
    </w:p>
    <w:p w:rsidR="00B67FCF" w:rsidP="00B67FCF" w14:paraId="463C5F62" w14:textId="31C2DDA8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D0468A">
        <w:rPr>
          <w:rFonts w:ascii="Times New Roman" w:hAnsi="Times New Roman" w:cs="Times New Roman"/>
          <w:b/>
          <w:noProof/>
          <w:sz w:val="24"/>
          <w:szCs w:val="24"/>
        </w:rPr>
        <w:t>EDIVALDO TEODORO (PROF. EDINHO)</w:t>
      </w:r>
      <w:r>
        <w:rPr>
          <w:rFonts w:ascii="Times New Roman" w:hAnsi="Times New Roman" w:cs="Times New Roman"/>
          <w:b/>
          <w:noProof/>
          <w:sz w:val="24"/>
          <w:szCs w:val="24"/>
        </w:rPr>
        <w:br/>
        <w:t xml:space="preserve">         </w:t>
      </w:r>
      <w:r w:rsidRPr="00D0468A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D83F34" w:rsidP="00B67FCF" w14:paraId="1BBE3593" w14:textId="15B4B1FC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83F34" w:rsidP="00B67FCF" w14:paraId="501CC213" w14:textId="7A4E2F36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83F34" w:rsidP="00B67FCF" w14:paraId="2476226E" w14:textId="63139A85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83F34" w:rsidP="00B67FCF" w14:paraId="021BC1E1" w14:textId="7DE974E1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83F34" w:rsidP="00B67FCF" w14:paraId="0035D906" w14:textId="2CD37A59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83F34" w:rsidP="00B67FCF" w14:paraId="48096088" w14:textId="2AC90C1D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83F34" w:rsidP="00B67FCF" w14:paraId="7DE26BAE" w14:textId="7249E66C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83F34" w:rsidP="00B67FCF" w14:paraId="1819B2F3" w14:textId="71E68FC0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4444</wp:posOffset>
            </wp:positionH>
            <wp:positionV relativeFrom="paragraph">
              <wp:posOffset>422844</wp:posOffset>
            </wp:positionV>
            <wp:extent cx="5574665" cy="4458401"/>
            <wp:effectExtent l="0" t="0" r="6985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458310" name="praça valentim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806" cy="4458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1E9A" w:rsidRPr="00601B0A" w:rsidP="00601B0A" w14:paraId="07A8F1E3" w14:textId="110E3C4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2595245</wp:posOffset>
                </wp:positionH>
                <wp:positionV relativeFrom="paragraph">
                  <wp:posOffset>1513840</wp:posOffset>
                </wp:positionV>
                <wp:extent cx="190500" cy="504825"/>
                <wp:effectExtent l="57150" t="19050" r="38100" b="47625"/>
                <wp:wrapNone/>
                <wp:docPr id="4" name="Conector de Seta Reta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90500" cy="5048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4" o:spid="_x0000_s1026" type="#_x0000_t32" style="width:15pt;height:39.75pt;margin-top:119.2pt;margin-left:204.35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663360" strokecolor="yellow" strokeweight="4.5pt">
                <v:stroke joinstyle="miter" endarrow="block"/>
              </v:shape>
            </w:pict>
          </mc:Fallback>
        </mc:AlternateContent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D2BDC"/>
    <w:rsid w:val="00104AAA"/>
    <w:rsid w:val="0015657E"/>
    <w:rsid w:val="00156CF8"/>
    <w:rsid w:val="001778AD"/>
    <w:rsid w:val="002C6642"/>
    <w:rsid w:val="00460A32"/>
    <w:rsid w:val="004B2CC9"/>
    <w:rsid w:val="0051286F"/>
    <w:rsid w:val="00576345"/>
    <w:rsid w:val="00601B0A"/>
    <w:rsid w:val="00626437"/>
    <w:rsid w:val="00632FA0"/>
    <w:rsid w:val="006C41A4"/>
    <w:rsid w:val="006D1E9A"/>
    <w:rsid w:val="00822396"/>
    <w:rsid w:val="00A06CF2"/>
    <w:rsid w:val="00AE6AEE"/>
    <w:rsid w:val="00B67FCF"/>
    <w:rsid w:val="00C00C1E"/>
    <w:rsid w:val="00C36776"/>
    <w:rsid w:val="00C42E67"/>
    <w:rsid w:val="00CD6B58"/>
    <w:rsid w:val="00CF401E"/>
    <w:rsid w:val="00D0468A"/>
    <w:rsid w:val="00D74966"/>
    <w:rsid w:val="00D82B46"/>
    <w:rsid w:val="00D83F3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7FCF"/>
  </w:style>
  <w:style w:type="paragraph" w:styleId="Heading1">
    <w:name w:val="heading 1"/>
    <w:basedOn w:val="Normal"/>
    <w:next w:val="Normal"/>
    <w:link w:val="Ttulo1Char"/>
    <w:uiPriority w:val="9"/>
    <w:qFormat/>
    <w:locked/>
    <w:rsid w:val="00B67F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B67F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E5A5E-6804-4422-97A4-AECA1B667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133</Words>
  <Characters>724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3</cp:revision>
  <cp:lastPrinted>2021-02-25T18:05:00Z</cp:lastPrinted>
  <dcterms:created xsi:type="dcterms:W3CDTF">2025-02-21T14:46:00Z</dcterms:created>
  <dcterms:modified xsi:type="dcterms:W3CDTF">2025-02-21T14:48:00Z</dcterms:modified>
</cp:coreProperties>
</file>