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BAE6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56062142" w:edGrp="everyone"/>
    </w:p>
    <w:p w14:paraId="450EFFC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B769AD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401F942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8493A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208F68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372A75A7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72F05EA8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0A6C4ED1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8185E19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59DECB6F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532F3FF5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56B583A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C887BD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24/2025.</w:t>
      </w:r>
    </w:p>
    <w:p w14:paraId="6B04406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27599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A54CF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586D91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43A2D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ACA2D1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9311DF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57F05E" w14:textId="60F54548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 xml:space="preserve">Emenda </w:t>
      </w:r>
      <w:r w:rsidR="008820AB">
        <w:rPr>
          <w:rFonts w:ascii="Calibri" w:hAnsi="Calibri" w:cs="Calibri"/>
          <w:b/>
          <w:bCs/>
        </w:rPr>
        <w:t xml:space="preserve">Modificativa </w:t>
      </w:r>
      <w:r w:rsidRPr="00626165">
        <w:rPr>
          <w:rFonts w:ascii="Calibri" w:hAnsi="Calibri" w:cs="Calibri"/>
          <w:b/>
          <w:bCs/>
        </w:rPr>
        <w:t>Nº 1 ao Projeto de Lei Nº 24/2025</w:t>
      </w:r>
      <w:r>
        <w:rPr>
          <w:rFonts w:ascii="Calibri" w:hAnsi="Calibri" w:cs="Calibri"/>
        </w:rPr>
        <w:t xml:space="preserve"> – “Altera dispositivos da Lei nº 6147 de 14 de março de 2019, que Institui o Departamento Municipal de Proteção e Bem Estar dos Animais de Sumaré - DEMBEAS e dá outras providências.”</w:t>
      </w:r>
    </w:p>
    <w:p w14:paraId="24ACF2E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9EE8C7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F8E715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9EE97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6FC34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FA2C8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EAAEC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3EDCD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ABA6F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31DAD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DA4C33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56062142"/>
    <w:p w14:paraId="14E20AC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12F64" w14:textId="77777777" w:rsidR="00B0654C" w:rsidRDefault="00B0654C">
      <w:r>
        <w:separator/>
      </w:r>
    </w:p>
  </w:endnote>
  <w:endnote w:type="continuationSeparator" w:id="0">
    <w:p w14:paraId="0F814154" w14:textId="77777777" w:rsidR="00B0654C" w:rsidRDefault="00B0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DD0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C06B4D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3DCA3" wp14:editId="4F8456F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85508E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7F57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05A48" w14:textId="77777777" w:rsidR="00B0654C" w:rsidRDefault="00B0654C">
      <w:r>
        <w:separator/>
      </w:r>
    </w:p>
  </w:footnote>
  <w:footnote w:type="continuationSeparator" w:id="0">
    <w:p w14:paraId="49FA764C" w14:textId="77777777" w:rsidR="00B0654C" w:rsidRDefault="00B06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D83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DFD6193" wp14:editId="0C951BC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F572676" wp14:editId="5D6B6B2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CFAEC1E" wp14:editId="41412E2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5812520">
    <w:abstractNumId w:val="5"/>
  </w:num>
  <w:num w:numId="2" w16cid:durableId="330109788">
    <w:abstractNumId w:val="4"/>
  </w:num>
  <w:num w:numId="3" w16cid:durableId="1524392399">
    <w:abstractNumId w:val="2"/>
  </w:num>
  <w:num w:numId="4" w16cid:durableId="1561675919">
    <w:abstractNumId w:val="1"/>
  </w:num>
  <w:num w:numId="5" w16cid:durableId="474683631">
    <w:abstractNumId w:val="3"/>
  </w:num>
  <w:num w:numId="6" w16cid:durableId="110646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A3CAE"/>
    <w:rsid w:val="006C2205"/>
    <w:rsid w:val="006C41A4"/>
    <w:rsid w:val="006D1E9A"/>
    <w:rsid w:val="007B633A"/>
    <w:rsid w:val="00822396"/>
    <w:rsid w:val="008820AB"/>
    <w:rsid w:val="008E1C46"/>
    <w:rsid w:val="00A06CF2"/>
    <w:rsid w:val="00AD6F5A"/>
    <w:rsid w:val="00AE6AEE"/>
    <w:rsid w:val="00B0654C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DA3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2025-02-20T15:09:00Z</dcterms:modified>
</cp:coreProperties>
</file>