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D96599">
        <w:rPr>
          <w:rFonts w:ascii="Times New Roman" w:eastAsia="Times New Roman" w:hAnsi="Times New Roman"/>
          <w:sz w:val="28"/>
          <w:szCs w:val="28"/>
          <w:lang w:eastAsia="pt-BR"/>
        </w:rPr>
        <w:t xml:space="preserve"> Eliseu Teles de Mendonça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 xml:space="preserve">, sendo </w:t>
      </w:r>
      <w:r w:rsidR="00D96599">
        <w:rPr>
          <w:rFonts w:ascii="Times New Roman" w:eastAsia="Times New Roman" w:hAnsi="Times New Roman"/>
          <w:sz w:val="28"/>
          <w:szCs w:val="28"/>
          <w:lang w:eastAsia="pt-BR"/>
        </w:rPr>
        <w:t>duas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96599">
        <w:rPr>
          <w:rFonts w:ascii="Times New Roman" w:eastAsia="Times New Roman" w:hAnsi="Times New Roman"/>
          <w:sz w:val="28"/>
          <w:szCs w:val="28"/>
          <w:lang w:eastAsia="pt-BR"/>
        </w:rPr>
        <w:t>entre as Ruas Vilma Vieira Cardoso e Rua Cosme Jose Severino e outras duas próximas ao linhão da CPFL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D96599">
        <w:rPr>
          <w:rFonts w:ascii="Times New Roman" w:eastAsia="Times New Roman" w:hAnsi="Times New Roman"/>
          <w:sz w:val="28"/>
          <w:szCs w:val="28"/>
          <w:lang w:eastAsia="pt-BR"/>
        </w:rPr>
        <w:t>470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735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63C0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2021-04-20T12:15:00Z</dcterms:created>
  <dcterms:modified xsi:type="dcterms:W3CDTF">2021-04-20T12:15:00Z</dcterms:modified>
</cp:coreProperties>
</file>