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456B" w:rsidP="00875889" w14:paraId="02BD5B1A" w14:textId="7777777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75889" w:rsidP="00875889" w14:paraId="355CB064" w14:textId="7777777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3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PROJETO DE LEI N° _______</w:t>
      </w:r>
      <w:r w:rsidRPr="003F3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 ,</w:t>
      </w:r>
      <w:r w:rsidRPr="003F3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________ de ________ </w:t>
      </w:r>
      <w:r w:rsidRPr="003F3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de</w:t>
      </w:r>
      <w:r w:rsidRPr="003F3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4E54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3F3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0B4E70" w:rsidP="00875889" w14:paraId="3FE7ABCC" w14:textId="7777777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B4E70" w:rsidRPr="003F355B" w:rsidP="000B4E70" w14:paraId="35B675D2" w14:textId="77777777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4E70" w:rsidRPr="003F355B" w:rsidP="000B4E70" w14:paraId="33D2C26C" w14:textId="77777777">
      <w:pPr>
        <w:spacing w:after="120" w:line="360" w:lineRule="auto"/>
        <w:ind w:left="3828"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</w:rPr>
        <w:t>“</w:t>
      </w:r>
      <w:r w:rsidRPr="003F355B">
        <w:rPr>
          <w:rFonts w:ascii="Times New Roman" w:hAnsi="Times New Roman" w:cs="Times New Roman"/>
        </w:rPr>
        <w:t>Dispõe sobre a obrigatoriedade da instalação de câmeras de monitoramento</w:t>
      </w:r>
      <w:r w:rsidR="008D456B">
        <w:rPr>
          <w:rFonts w:ascii="Times New Roman" w:hAnsi="Times New Roman" w:cs="Times New Roman"/>
        </w:rPr>
        <w:t xml:space="preserve"> com áudio e vídeo</w:t>
      </w:r>
      <w:r>
        <w:rPr>
          <w:rFonts w:ascii="Times New Roman" w:hAnsi="Times New Roman" w:cs="Times New Roman"/>
        </w:rPr>
        <w:t xml:space="preserve">, GPS e validador eletrônico nos </w:t>
      </w:r>
      <w:r w:rsidR="001E5D0A">
        <w:rPr>
          <w:rFonts w:ascii="Times New Roman" w:hAnsi="Times New Roman" w:cs="Times New Roman"/>
        </w:rPr>
        <w:t>ônibus de</w:t>
      </w:r>
      <w:r>
        <w:rPr>
          <w:rFonts w:ascii="Times New Roman" w:hAnsi="Times New Roman" w:cs="Times New Roman"/>
        </w:rPr>
        <w:t xml:space="preserve"> transporte escolar públic</w:t>
      </w:r>
      <w:r w:rsidR="004E543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A122A5">
        <w:rPr>
          <w:rFonts w:ascii="Times New Roman" w:hAnsi="Times New Roman" w:cs="Times New Roman"/>
        </w:rPr>
        <w:t xml:space="preserve">municipais e estaduais </w:t>
      </w:r>
      <w:r>
        <w:rPr>
          <w:rFonts w:ascii="Times New Roman" w:hAnsi="Times New Roman" w:cs="Times New Roman"/>
        </w:rPr>
        <w:t xml:space="preserve">do </w:t>
      </w:r>
      <w:r w:rsidRPr="003F355B">
        <w:rPr>
          <w:rFonts w:ascii="Times New Roman" w:hAnsi="Times New Roman" w:cs="Times New Roman"/>
        </w:rPr>
        <w:t>Município de Sumaré/SP.</w:t>
      </w:r>
      <w:r>
        <w:rPr>
          <w:rFonts w:ascii="Times New Roman" w:hAnsi="Times New Roman" w:cs="Times New Roman"/>
        </w:rPr>
        <w:t>”</w:t>
      </w:r>
    </w:p>
    <w:p w:rsidR="00875889" w:rsidRPr="003F355B" w:rsidP="003E1BFE" w14:paraId="37796780" w14:textId="77777777">
      <w:pPr>
        <w:spacing w:after="120" w:line="360" w:lineRule="auto"/>
        <w:ind w:left="3828" w:right="3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355B">
        <w:rPr>
          <w:rFonts w:ascii="Times New Roman" w:eastAsia="Times New Roman" w:hAnsi="Times New Roman" w:cs="Times New Roman"/>
          <w:b/>
          <w:bCs/>
          <w:color w:val="000000" w:themeColor="text1"/>
        </w:rPr>
        <w:t>Autor: Vereador TIÃO CORREA</w:t>
      </w:r>
    </w:p>
    <w:p w:rsidR="00875889" w:rsidRPr="003F355B" w:rsidP="00875889" w14:paraId="4784712A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875889" w:rsidRPr="003F355B" w:rsidP="00875889" w14:paraId="3EF64607" w14:textId="77777777">
      <w:pPr>
        <w:spacing w:after="120" w:line="360" w:lineRule="auto"/>
        <w:ind w:left="1418" w:right="37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3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 PREFEITO DO MUNICÍPIO DE SUMARÉ </w:t>
      </w:r>
    </w:p>
    <w:p w:rsidR="00875889" w:rsidRPr="003F355B" w:rsidP="00875889" w14:paraId="08E9585B" w14:textId="77777777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355B">
        <w:rPr>
          <w:rFonts w:ascii="Times New Roman" w:eastAsia="Times New Roman" w:hAnsi="Times New Roman" w:cs="Times New Roman"/>
          <w:b/>
          <w:bCs/>
          <w:color w:val="000000" w:themeColor="text1"/>
        </w:rPr>
        <w:t>  </w:t>
      </w:r>
    </w:p>
    <w:p w:rsidR="00875889" w:rsidRPr="00BB3489" w:rsidP="00BB3489" w14:paraId="7AEF5E6A" w14:textId="77777777">
      <w:pPr>
        <w:spacing w:after="120" w:line="360" w:lineRule="auto"/>
        <w:ind w:right="4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Faço saber que a Câmara Municipal de Sumaré aprovou e eu sanciono a seguinte lei: </w:t>
      </w:r>
    </w:p>
    <w:p w:rsidR="00875889" w:rsidRPr="00BB3489" w:rsidP="00BB3489" w14:paraId="4C06140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58964163"/>
    </w:p>
    <w:p w:rsidR="00875889" w:rsidRPr="00BB3489" w:rsidP="00BB3489" w14:paraId="203B0C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1º - Fica estabelecida a instalação de câmeras de monitoramento </w:t>
      </w:r>
      <w:r w:rsidR="008D4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áudio e vídeo </w:t>
      </w: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nas seguintes áreas:</w:t>
      </w:r>
    </w:p>
    <w:p w:rsidR="00875889" w:rsidRPr="00BB3489" w:rsidP="00BB3489" w14:paraId="1457F702" w14:textId="5047EE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Interior dos </w:t>
      </w:r>
      <w:r w:rsidR="001E5D0A">
        <w:rPr>
          <w:rFonts w:ascii="Times New Roman" w:eastAsia="Times New Roman" w:hAnsi="Times New Roman" w:cs="Times New Roman"/>
          <w:color w:val="000000"/>
          <w:sz w:val="24"/>
          <w:szCs w:val="24"/>
        </w:rPr>
        <w:t>ônibu</w:t>
      </w:r>
      <w:r w:rsidRPr="00BB3489" w:rsidR="001E5D0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transporte escolar </w:t>
      </w:r>
      <w:r w:rsidR="00A12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municipais e estaduais </w:t>
      </w: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licenciados no município de Sumaré</w:t>
      </w:r>
      <w:r w:rsidR="00DD6C82">
        <w:rPr>
          <w:rFonts w:ascii="Times New Roman" w:eastAsia="Times New Roman" w:hAnsi="Times New Roman" w:cs="Times New Roman"/>
          <w:color w:val="000000"/>
          <w:sz w:val="24"/>
          <w:szCs w:val="24"/>
        </w:rPr>
        <w:t>, que tiverem capacidade igual ou superior de 30 (trinta) passageiros;</w:t>
      </w:r>
    </w:p>
    <w:p w:rsidR="00875889" w:rsidRPr="00BB3489" w:rsidP="00BB3489" w14:paraId="0DABB9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D2B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As câmeras deverão ser instaladas em locais estratégicos, garantindo a cobertura das áreas de maior circulação</w:t>
      </w:r>
      <w:r w:rsidR="00ED2B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5889" w:rsidRPr="00BB3489" w:rsidP="00BB3489" w14:paraId="0FFA4E6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5889" w:rsidRPr="00BB3489" w:rsidP="00BB3489" w14:paraId="109ED31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Art. 2º - Além das câmeras de monitoramento</w:t>
      </w:r>
      <w:r w:rsidR="008D4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áudio e vídeo</w:t>
      </w: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</w:t>
      </w:r>
      <w:r w:rsidR="001E5D0A">
        <w:rPr>
          <w:rFonts w:ascii="Times New Roman" w:eastAsia="Times New Roman" w:hAnsi="Times New Roman" w:cs="Times New Roman"/>
          <w:color w:val="000000"/>
          <w:sz w:val="24"/>
          <w:szCs w:val="24"/>
        </w:rPr>
        <w:t>ônibus</w:t>
      </w: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transporte escolar deverão ser equipados com:</w:t>
      </w:r>
    </w:p>
    <w:p w:rsidR="00875889" w:rsidRPr="00BB3489" w:rsidP="00BB3489" w14:paraId="38159F2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I - Sistema de GPS para acompanhamento em tempo real dos trajetos realizados;</w:t>
      </w:r>
    </w:p>
    <w:p w:rsidR="00875889" w:rsidRPr="00BB3489" w:rsidP="00BB3489" w14:paraId="30878E0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II - Validador eletrônico para registro e controle do embarque e desembarque dos alunos.</w:t>
      </w:r>
    </w:p>
    <w:p w:rsidR="00875889" w:rsidRPr="00BB3489" w:rsidP="00BB3489" w14:paraId="5B60B43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56B" w:rsidP="00BB3489" w14:paraId="27EE0CE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56B" w:rsidP="00BB3489" w14:paraId="7272B85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56B" w:rsidP="00BB3489" w14:paraId="3617A0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5889" w:rsidRPr="00BB3489" w:rsidP="00BB3489" w14:paraId="43780A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Art. 3º - As imagens e dados captados pelos dispositivos referidos nesta Lei deverão ser armazenados por, no mínimo, 30 (trinta) dias e disponibilizados às autoridades competentes em caso de necessidade de apuração de fatos.</w:t>
      </w:r>
    </w:p>
    <w:p w:rsidR="003E1BFE" w:rsidP="00BB3489" w14:paraId="51E26AC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543F" w:rsidP="00BB3489" w14:paraId="76272B6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4º O objetivo da presente lei é: </w:t>
      </w:r>
    </w:p>
    <w:p w:rsidR="00875889" w:rsidRPr="00BB3489" w:rsidP="00BB3489" w14:paraId="57BA24A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Garantir a segurança dos estudantes e profissionais da </w:t>
      </w:r>
      <w:r w:rsidR="00ED2BDD">
        <w:rPr>
          <w:rFonts w:ascii="Times New Roman" w:eastAsia="Times New Roman" w:hAnsi="Times New Roman" w:cs="Times New Roman"/>
          <w:color w:val="000000"/>
          <w:sz w:val="24"/>
          <w:szCs w:val="24"/>
        </w:rPr>
        <w:t>área</w:t>
      </w: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75889" w:rsidRPr="00BB3489" w:rsidP="00BB3489" w14:paraId="1B1DFBA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Prevenir e coibir atos de violência, bullying, vandalismo ou qualquer conduta inadequada; </w:t>
      </w:r>
    </w:p>
    <w:p w:rsidR="00875889" w:rsidRPr="00BB3489" w:rsidP="00BB3489" w14:paraId="684C2AB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III - Facilitar a apuração de eventuais irregularidades ou vandalismo.</w:t>
      </w:r>
    </w:p>
    <w:p w:rsidR="00875889" w:rsidRPr="00BB3489" w:rsidP="00BB3489" w14:paraId="4D0F30F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5889" w:rsidRPr="00BB3489" w:rsidP="00BB3489" w14:paraId="5AD5DA4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5º - Caberá ao Executivo Municipal regulamentar esta Lei, especificando normas técnicas e </w:t>
      </w:r>
      <w:r w:rsidR="0006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que mais se fizer necessário </w:t>
      </w: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para</w:t>
      </w:r>
      <w:r w:rsidR="00066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adequação dos serviços.</w:t>
      </w:r>
    </w:p>
    <w:p w:rsidR="00875889" w:rsidRPr="00BB3489" w:rsidP="00BB3489" w14:paraId="5922D2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5889" w:rsidRPr="00BB3489" w:rsidP="00BB3489" w14:paraId="27FBA8C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Art. 6º - Esta Lei entra em vigor na data de sua publicação, sendo concedido o prazo de 180 (cento e oitenta) dias para sua implementação.</w:t>
      </w:r>
    </w:p>
    <w:p w:rsidR="00875889" w:rsidRPr="00BB3489" w:rsidP="00BB3489" w14:paraId="7C86A7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4E70" w:rsidRPr="00BB3489" w:rsidP="008D456B" w14:paraId="54D0A402" w14:textId="7777777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489" w:rsidRPr="003F355B" w:rsidP="00BB3489" w14:paraId="6330C428" w14:textId="77777777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B3489" w:rsidP="00BB3489" w14:paraId="60E20DCB" w14:textId="2C61FF9B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35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Sala das </w:t>
      </w:r>
      <w:r w:rsidR="00DD6C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3F35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essões, </w:t>
      </w:r>
      <w:r w:rsidR="00A122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3F35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122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Pr="003F35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35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Pr="003F35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212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3F35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B3489" w:rsidRPr="003F355B" w:rsidP="008D456B" w14:paraId="5B3807BA" w14:textId="77777777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B3489" w:rsidRPr="003F355B" w:rsidP="00BB3489" w14:paraId="0F8D4264" w14:textId="77777777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F355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2054253</wp:posOffset>
            </wp:positionH>
            <wp:positionV relativeFrom="paragraph">
              <wp:posOffset>196381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313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489" w:rsidRPr="003F355B" w:rsidP="00BB3489" w14:paraId="3938A54F" w14:textId="77777777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BB3489" w:rsidRPr="003F355B" w:rsidP="00BB3489" w14:paraId="4D2A9D44" w14:textId="77777777">
      <w:pPr>
        <w:tabs>
          <w:tab w:val="left" w:pos="1985"/>
        </w:tabs>
        <w:spacing w:after="0" w:line="360" w:lineRule="auto"/>
        <w:ind w:left="426"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BB3489" w:rsidRPr="003F355B" w:rsidP="00BB3489" w14:paraId="76E0242C" w14:textId="77777777">
      <w:pPr>
        <w:spacing w:line="360" w:lineRule="auto"/>
        <w:ind w:left="426"/>
        <w:jc w:val="center"/>
        <w:rPr>
          <w:rFonts w:ascii="Times New Roman" w:hAnsi="Times New Roman" w:cs="Times New Roman"/>
          <w:b/>
          <w:color w:val="000000" w:themeColor="text1"/>
        </w:rPr>
      </w:pPr>
      <w:r w:rsidRPr="003F355B">
        <w:rPr>
          <w:rFonts w:ascii="Times New Roman" w:hAnsi="Times New Roman" w:cs="Times New Roman"/>
          <w:b/>
          <w:color w:val="000000" w:themeColor="text1"/>
        </w:rPr>
        <w:t>SEBASTIAO ALVES CORREA</w:t>
      </w:r>
    </w:p>
    <w:p w:rsidR="00BB3489" w:rsidRPr="003F355B" w:rsidP="00BB3489" w14:paraId="0FD8B076" w14:textId="77777777">
      <w:pPr>
        <w:spacing w:line="36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F355B">
        <w:rPr>
          <w:rFonts w:ascii="Times New Roman" w:hAnsi="Times New Roman" w:cs="Times New Roman"/>
          <w:bCs/>
          <w:color w:val="000000" w:themeColor="text1"/>
        </w:rPr>
        <w:t>TIÃO CORREA – Vereador (PSDB)</w:t>
      </w:r>
    </w:p>
    <w:p w:rsidR="003E1BFE" w:rsidRPr="00BB3489" w:rsidP="008D456B" w14:paraId="06F657BE" w14:textId="7777777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4E70" w:rsidP="003212BB" w14:paraId="3390C255" w14:textId="7777777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6C82" w:rsidP="003212BB" w14:paraId="1A7A98CB" w14:textId="7777777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6C82" w:rsidRPr="00BB3489" w:rsidP="003212BB" w14:paraId="1950C3A7" w14:textId="7777777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4E70" w:rsidRPr="00BB3489" w:rsidP="000B4E70" w14:paraId="537BF418" w14:textId="7777777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JUSTIFICATIVA</w:t>
      </w:r>
    </w:p>
    <w:p w:rsidR="000B4E70" w:rsidRPr="00BB3489" w:rsidP="000B4E70" w14:paraId="555025EB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75889" w:rsidRPr="003212BB" w:rsidP="003212BB" w14:paraId="7ECB831B" w14:textId="77777777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489">
        <w:rPr>
          <w:rFonts w:ascii="Times New Roman" w:hAnsi="Times New Roman" w:cs="Times New Roman"/>
          <w:sz w:val="24"/>
          <w:szCs w:val="24"/>
        </w:rPr>
        <w:t>O presente projeto de lei tem como objetivo principal promover a segurança e o bem-estar de estudantes, profissionais da educação e familiares, ao propor medidas que ampliem o monitoramento</w:t>
      </w:r>
      <w:r w:rsidR="008D456B">
        <w:rPr>
          <w:rFonts w:ascii="Times New Roman" w:hAnsi="Times New Roman" w:cs="Times New Roman"/>
          <w:sz w:val="24"/>
          <w:szCs w:val="24"/>
        </w:rPr>
        <w:t xml:space="preserve"> com áudio e vídeo</w:t>
      </w:r>
      <w:r w:rsidRPr="00BB3489">
        <w:rPr>
          <w:rFonts w:ascii="Times New Roman" w:hAnsi="Times New Roman" w:cs="Times New Roman"/>
          <w:sz w:val="24"/>
          <w:szCs w:val="24"/>
        </w:rPr>
        <w:t xml:space="preserve"> e a transparência no transporte escolar.</w:t>
      </w:r>
    </w:p>
    <w:p w:rsidR="00875889" w:rsidRPr="003212BB" w:rsidP="003212BB" w14:paraId="6071A1B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Segurança e transparência: O monitoramento por câmeras </w:t>
      </w:r>
      <w:r w:rsidR="008D4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áudio e vídeo </w:t>
      </w: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inibe práticas de bullying, violência e outras condutas inadequadas, além de proporcionar maior segurança aos estudantes.</w:t>
      </w:r>
    </w:p>
    <w:p w:rsidR="00875889" w:rsidRPr="00BB3489" w:rsidP="003212BB" w14:paraId="02569E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Controle e fiscalização: O GPS e o validador eletrônico garantem o cumprimento das rotas e horários, oferecendo tranquilidade às famílias e eficiência na fiscalização.</w:t>
      </w:r>
    </w:p>
    <w:p w:rsidR="00875889" w:rsidRPr="00ED2BDD" w:rsidP="00ED2BDD" w14:paraId="4FFC78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/>
          <w:sz w:val="24"/>
          <w:szCs w:val="24"/>
        </w:rPr>
        <w:t>Proteção à comunidade escolar: Medidas como essas aumentam a sensação de segurança e garantem maior eficiência no combate a situações de risco.</w:t>
      </w:r>
      <w:bookmarkStart w:id="1" w:name="_Hlk158964141"/>
      <w:bookmarkEnd w:id="0"/>
    </w:p>
    <w:p w:rsidR="00ED2BDD" w:rsidRPr="00BB3489" w:rsidP="00BB3489" w14:paraId="23B442FF" w14:textId="77777777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489">
        <w:rPr>
          <w:rFonts w:ascii="Times New Roman" w:hAnsi="Times New Roman" w:cs="Times New Roman"/>
          <w:sz w:val="24"/>
          <w:szCs w:val="24"/>
        </w:rPr>
        <w:t xml:space="preserve">A adoção das medidas propostas neste projeto de lei representa um avanço na garantia de direitos fundamentais, como segurança e </w:t>
      </w:r>
      <w:r>
        <w:rPr>
          <w:rFonts w:ascii="Times New Roman" w:hAnsi="Times New Roman" w:cs="Times New Roman"/>
          <w:sz w:val="24"/>
          <w:szCs w:val="24"/>
        </w:rPr>
        <w:t>maior</w:t>
      </w:r>
      <w:r w:rsidRPr="00BB3489">
        <w:rPr>
          <w:rFonts w:ascii="Times New Roman" w:hAnsi="Times New Roman" w:cs="Times New Roman"/>
          <w:sz w:val="24"/>
          <w:szCs w:val="24"/>
        </w:rPr>
        <w:t xml:space="preserve"> tranquilidade as famílias. Tal iniciativa reforça o compromisso desta gestão com o bem-estar da população e a modernização dos serviços públicos. </w:t>
      </w:r>
    </w:p>
    <w:p w:rsidR="00875889" w:rsidP="00ED2BDD" w14:paraId="557B034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</w:t>
      </w:r>
      <w:r w:rsidRPr="00BB3489">
        <w:rPr>
          <w:rFonts w:ascii="Times New Roman" w:hAnsi="Times New Roman" w:cs="Times New Roman"/>
          <w:sz w:val="24"/>
          <w:szCs w:val="24"/>
        </w:rPr>
        <w:t xml:space="preserve"> o exposto, espera o autor a tramitação regimental e apoio dos nobres colegas na aprovação do Projeto de Lei, que atende aos pressupostos de constitucionalidade, juridicidade e técnica legislativa.</w:t>
      </w:r>
      <w:r w:rsidRPr="00BB3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ED2BDD" w:rsidP="00ED2BDD" w14:paraId="6B39C86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212BB" w:rsidRPr="00BB3489" w:rsidP="003212BB" w14:paraId="22CA232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75889" w:rsidP="003212BB" w14:paraId="3FB3AC98" w14:textId="77777777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Sala das sessões, </w:t>
      </w:r>
      <w:r w:rsidR="00A122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00BB3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122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  <w:r w:rsidRPr="00BB3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3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Pr="00BB3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212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A122A5" w:rsidRPr="00BB3489" w:rsidP="003212BB" w14:paraId="6AF10EBF" w14:textId="77777777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48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2162065</wp:posOffset>
            </wp:positionH>
            <wp:positionV relativeFrom="paragraph">
              <wp:posOffset>235253</wp:posOffset>
            </wp:positionV>
            <wp:extent cx="2331720" cy="739140"/>
            <wp:effectExtent l="0" t="0" r="0" b="3810"/>
            <wp:wrapNone/>
            <wp:docPr id="772922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169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889" w:rsidP="00875889" w14:paraId="3CCF92D3" w14:textId="77777777">
      <w:pPr>
        <w:spacing w:after="0" w:line="360" w:lineRule="auto"/>
        <w:ind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212BB" w:rsidRPr="00BB3489" w:rsidP="00875889" w14:paraId="02406F9D" w14:textId="77777777">
      <w:pPr>
        <w:spacing w:after="0" w:line="360" w:lineRule="auto"/>
        <w:ind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75889" w:rsidRPr="00BB3489" w:rsidP="00875889" w14:paraId="7D068E08" w14:textId="77777777">
      <w:pPr>
        <w:spacing w:line="360" w:lineRule="auto"/>
        <w:ind w:left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SEBASTIAO ALVES CORREA</w:t>
      </w:r>
    </w:p>
    <w:p w:rsidR="00000000" w:rsidRPr="00BB3489" w:rsidP="0006608F" w14:paraId="7F83CB5B" w14:textId="77777777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BB34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TIÃO CORREA – Vereador (PSDB)</w:t>
      </w:r>
      <w:bookmarkEnd w:id="1"/>
    </w:p>
    <w:sectPr w:rsidSect="003212B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13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03CDBE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000000" w:rsidRPr="006D1E9A" w:rsidP="006D1E9A" w14:paraId="217BBF7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236CA547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ADC6DC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D0462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9"/>
    <w:rsid w:val="000278DD"/>
    <w:rsid w:val="0006608F"/>
    <w:rsid w:val="000B4E70"/>
    <w:rsid w:val="001E5D0A"/>
    <w:rsid w:val="001F0514"/>
    <w:rsid w:val="003212BB"/>
    <w:rsid w:val="003E1BFE"/>
    <w:rsid w:val="003F355B"/>
    <w:rsid w:val="004E543F"/>
    <w:rsid w:val="005A3BEE"/>
    <w:rsid w:val="00664937"/>
    <w:rsid w:val="006D1E9A"/>
    <w:rsid w:val="00875889"/>
    <w:rsid w:val="008D456B"/>
    <w:rsid w:val="0090361B"/>
    <w:rsid w:val="00A122A5"/>
    <w:rsid w:val="00AE5B32"/>
    <w:rsid w:val="00BB3489"/>
    <w:rsid w:val="00BE1808"/>
    <w:rsid w:val="00D371A6"/>
    <w:rsid w:val="00DD6C82"/>
    <w:rsid w:val="00ED2B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90036A-7EBA-4969-874E-8B8CD14F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889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32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212BB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18</cp:revision>
  <cp:lastPrinted>2025-01-29T20:21:00Z</cp:lastPrinted>
  <dcterms:created xsi:type="dcterms:W3CDTF">2025-01-28T14:24:00Z</dcterms:created>
  <dcterms:modified xsi:type="dcterms:W3CDTF">2025-02-11T15:00:00Z</dcterms:modified>
</cp:coreProperties>
</file>