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4B5C00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51876">
        <w:rPr>
          <w:sz w:val="24"/>
        </w:rPr>
        <w:t xml:space="preserve"> Avenida Manoel Messias da Silva nª 75 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C94FA2">
        <w:rPr>
          <w:sz w:val="24"/>
        </w:rPr>
        <w:t xml:space="preserve">próximo </w:t>
      </w:r>
      <w:r w:rsidR="00C77F0F">
        <w:rPr>
          <w:sz w:val="24"/>
        </w:rPr>
        <w:t xml:space="preserve">no bairro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87221" w:rsidP="00A87221" w14:paraId="006388E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fevereiro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17ED4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7221"/>
    <w:rsid w:val="00A9434A"/>
    <w:rsid w:val="00AB2EBF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EC2A4-09F1-4E65-BF47-7357ED14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2025-01-27T16:30:00Z</dcterms:created>
  <dcterms:modified xsi:type="dcterms:W3CDTF">2025-02-17T16:46:00Z</dcterms:modified>
</cp:coreProperties>
</file>