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50497" w:rsidP="00150497" w14:paraId="4AA4914C" w14:textId="42C8F5D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 w:rsidR="00123D27">
        <w:rPr>
          <w:rFonts w:ascii="Arial" w:hAnsi="Arial" w:cs="Arial"/>
          <w:sz w:val="24"/>
          <w:szCs w:val="24"/>
        </w:rPr>
        <w:t xml:space="preserve">execute melhorias na </w:t>
      </w:r>
      <w:r w:rsidRPr="00123D27" w:rsidR="00123D27">
        <w:rPr>
          <w:rFonts w:ascii="Arial" w:hAnsi="Arial" w:cs="Arial"/>
          <w:sz w:val="24"/>
          <w:szCs w:val="24"/>
        </w:rPr>
        <w:t>Estrada Municipal Teodor Condiev</w:t>
      </w:r>
      <w:r w:rsidR="00123D27">
        <w:rPr>
          <w:rFonts w:ascii="Arial" w:hAnsi="Arial" w:cs="Arial"/>
          <w:sz w:val="24"/>
          <w:szCs w:val="24"/>
        </w:rPr>
        <w:t xml:space="preserve">, </w:t>
      </w:r>
      <w:r w:rsidR="00B650C1">
        <w:rPr>
          <w:rFonts w:ascii="Arial" w:hAnsi="Arial" w:cs="Arial"/>
          <w:sz w:val="24"/>
          <w:szCs w:val="24"/>
        </w:rPr>
        <w:t xml:space="preserve">em especial no trecho localizado entre a entrada do bairro Três Pontes e a entrada do Horto Florestal, nas proximidades do CRAS do Horto Florestal, </w:t>
      </w:r>
      <w:r w:rsidR="00123D27">
        <w:rPr>
          <w:rFonts w:ascii="Arial" w:hAnsi="Arial" w:cs="Arial"/>
          <w:sz w:val="24"/>
          <w:szCs w:val="24"/>
        </w:rPr>
        <w:t>a saber:</w:t>
      </w:r>
    </w:p>
    <w:p w:rsidR="00123D27" w:rsidP="00123D27" w14:paraId="6271C410" w14:textId="328BEB3C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123D27">
        <w:rPr>
          <w:rFonts w:ascii="Arial" w:hAnsi="Arial" w:cs="Arial"/>
          <w:sz w:val="24"/>
          <w:szCs w:val="24"/>
        </w:rPr>
        <w:t>Sinalização</w:t>
      </w:r>
      <w:r w:rsidR="00362613">
        <w:rPr>
          <w:rFonts w:ascii="Arial" w:hAnsi="Arial" w:cs="Arial"/>
          <w:sz w:val="24"/>
          <w:szCs w:val="24"/>
        </w:rPr>
        <w:t>: pintura de faixa de pedestres</w:t>
      </w:r>
      <w:r w:rsidR="00B650C1">
        <w:rPr>
          <w:rFonts w:ascii="Arial" w:hAnsi="Arial" w:cs="Arial"/>
          <w:sz w:val="24"/>
          <w:szCs w:val="24"/>
        </w:rPr>
        <w:t xml:space="preserve"> com sonorizador</w:t>
      </w:r>
      <w:r w:rsidR="00362613">
        <w:rPr>
          <w:rFonts w:ascii="Arial" w:hAnsi="Arial" w:cs="Arial"/>
          <w:sz w:val="24"/>
          <w:szCs w:val="24"/>
        </w:rPr>
        <w:t xml:space="preserve"> e placas indicativas de trânsito de pedestres, com a finalidade de melhorar a</w:t>
      </w:r>
      <w:r w:rsidRPr="00123D27">
        <w:rPr>
          <w:rFonts w:ascii="Arial" w:hAnsi="Arial" w:cs="Arial"/>
          <w:sz w:val="24"/>
          <w:szCs w:val="24"/>
        </w:rPr>
        <w:t xml:space="preserve"> segurança d</w:t>
      </w:r>
      <w:r w:rsidR="00362613">
        <w:rPr>
          <w:rFonts w:ascii="Arial" w:hAnsi="Arial" w:cs="Arial"/>
          <w:sz w:val="24"/>
          <w:szCs w:val="24"/>
        </w:rPr>
        <w:t xml:space="preserve">urante </w:t>
      </w:r>
      <w:r w:rsidRPr="00123D27">
        <w:rPr>
          <w:rFonts w:ascii="Arial" w:hAnsi="Arial" w:cs="Arial"/>
          <w:sz w:val="24"/>
          <w:szCs w:val="24"/>
        </w:rPr>
        <w:t>a travessia</w:t>
      </w:r>
      <w:r w:rsidR="00362613">
        <w:rPr>
          <w:rFonts w:ascii="Arial" w:hAnsi="Arial" w:cs="Arial"/>
          <w:sz w:val="24"/>
          <w:szCs w:val="24"/>
        </w:rPr>
        <w:t xml:space="preserve"> da estrada, com destaque para a</w:t>
      </w:r>
      <w:r w:rsidRPr="00123D27">
        <w:rPr>
          <w:rFonts w:ascii="Arial" w:hAnsi="Arial" w:cs="Arial"/>
          <w:sz w:val="24"/>
          <w:szCs w:val="24"/>
        </w:rPr>
        <w:t xml:space="preserve">s crianças que </w:t>
      </w:r>
      <w:r w:rsidR="00362613">
        <w:rPr>
          <w:rFonts w:ascii="Arial" w:hAnsi="Arial" w:cs="Arial"/>
          <w:sz w:val="24"/>
          <w:szCs w:val="24"/>
        </w:rPr>
        <w:t>participam de projetos no CRAS</w:t>
      </w:r>
      <w:r>
        <w:rPr>
          <w:rFonts w:ascii="Arial" w:hAnsi="Arial" w:cs="Arial"/>
          <w:sz w:val="24"/>
          <w:szCs w:val="24"/>
        </w:rPr>
        <w:t>;</w:t>
      </w:r>
    </w:p>
    <w:p w:rsidR="00362613" w:rsidP="00362613" w14:paraId="43DE69A9" w14:textId="77777777">
      <w:pPr>
        <w:pStyle w:val="ListParagraph"/>
        <w:spacing w:before="240" w:after="240" w:line="240" w:lineRule="auto"/>
        <w:ind w:left="1778"/>
        <w:jc w:val="both"/>
        <w:rPr>
          <w:rFonts w:ascii="Arial" w:hAnsi="Arial" w:cs="Arial"/>
          <w:sz w:val="24"/>
          <w:szCs w:val="24"/>
        </w:rPr>
      </w:pPr>
    </w:p>
    <w:p w:rsidR="00123D27" w:rsidP="00123D27" w14:paraId="156C18D8" w14:textId="33E8698E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Análise da possibilidade de instalação </w:t>
      </w:r>
      <w:r w:rsidR="00362613">
        <w:rPr>
          <w:rFonts w:ascii="Arial" w:hAnsi="Arial" w:cs="Arial"/>
          <w:sz w:val="24"/>
          <w:szCs w:val="24"/>
        </w:rPr>
        <w:t xml:space="preserve">de </w:t>
      </w:r>
      <w:r w:rsidR="00372A47">
        <w:rPr>
          <w:rFonts w:ascii="Arial" w:hAnsi="Arial" w:cs="Arial"/>
          <w:sz w:val="24"/>
          <w:szCs w:val="24"/>
        </w:rPr>
        <w:t>redutor de velocidade</w:t>
      </w:r>
      <w:r w:rsidR="00362613">
        <w:rPr>
          <w:rFonts w:ascii="Arial" w:hAnsi="Arial" w:cs="Arial"/>
          <w:sz w:val="24"/>
          <w:szCs w:val="24"/>
        </w:rPr>
        <w:t xml:space="preserve"> e</w:t>
      </w:r>
      <w:r w:rsidR="00B650C1">
        <w:rPr>
          <w:rFonts w:ascii="Arial" w:hAnsi="Arial" w:cs="Arial"/>
          <w:sz w:val="24"/>
          <w:szCs w:val="24"/>
        </w:rPr>
        <w:t>,</w:t>
      </w:r>
      <w:r w:rsidR="00362613">
        <w:rPr>
          <w:rFonts w:ascii="Arial" w:hAnsi="Arial" w:cs="Arial"/>
          <w:sz w:val="24"/>
          <w:szCs w:val="24"/>
        </w:rPr>
        <w:t xml:space="preserve"> possivelmente</w:t>
      </w:r>
      <w:r w:rsidR="00B650C1">
        <w:rPr>
          <w:rFonts w:ascii="Arial" w:hAnsi="Arial" w:cs="Arial"/>
          <w:sz w:val="24"/>
          <w:szCs w:val="24"/>
        </w:rPr>
        <w:t xml:space="preserve">, a instalação de </w:t>
      </w:r>
      <w:r w:rsidR="005A50D1">
        <w:rPr>
          <w:rFonts w:ascii="Arial" w:hAnsi="Arial" w:cs="Arial"/>
          <w:sz w:val="24"/>
          <w:szCs w:val="24"/>
        </w:rPr>
        <w:t>dispositivos luminosos de alerta de área de travessia de</w:t>
      </w:r>
      <w:r w:rsidR="00262186">
        <w:rPr>
          <w:rFonts w:ascii="Arial" w:hAnsi="Arial" w:cs="Arial"/>
          <w:sz w:val="24"/>
          <w:szCs w:val="24"/>
        </w:rPr>
        <w:t xml:space="preserve"> pedestres; </w:t>
      </w:r>
    </w:p>
    <w:p w:rsidR="00150497" w:rsidP="00150497" w14:paraId="384DE941" w14:textId="7C123A49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 serviços são necessários porque, esse trecho está localizado nas proximidades de uma curva</w:t>
      </w:r>
      <w:r w:rsidR="00DE7453">
        <w:rPr>
          <w:rFonts w:ascii="Arial" w:hAnsi="Arial" w:cs="Arial"/>
          <w:sz w:val="24"/>
          <w:szCs w:val="24"/>
        </w:rPr>
        <w:t>, com a presença de veículos vindo em alta velocidade. A sinalização horizontal atualmente presente, está desgastada e é insuficiente para garantir a segurança necessária. Assim, a presença desses novos dispositivos em distância segura, vão alertar os transeuntes, diminuir as velocidades médias neste trecho e aumentar a segurança.</w:t>
      </w:r>
    </w:p>
    <w:bookmarkEnd w:id="0"/>
    <w:bookmarkEnd w:id="3"/>
    <w:bookmarkEnd w:id="4"/>
    <w:p w:rsidR="000954A2" w:rsidRPr="00D23AC2" w:rsidP="000954A2" w14:paraId="7DE952B7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23CD79D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CC0F21">
        <w:rPr>
          <w:rFonts w:ascii="Arial" w:hAnsi="Arial" w:cs="Arial"/>
          <w:sz w:val="24"/>
          <w:szCs w:val="24"/>
        </w:rPr>
        <w:t>1</w:t>
      </w:r>
      <w:r w:rsidR="00DE745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2690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F20BD"/>
    <w:rsid w:val="00445C6A"/>
    <w:rsid w:val="00460A32"/>
    <w:rsid w:val="004B2CC9"/>
    <w:rsid w:val="004B73A6"/>
    <w:rsid w:val="004E36FD"/>
    <w:rsid w:val="0051286F"/>
    <w:rsid w:val="00570AC5"/>
    <w:rsid w:val="005A50D1"/>
    <w:rsid w:val="005B1A7D"/>
    <w:rsid w:val="00601B0A"/>
    <w:rsid w:val="00610919"/>
    <w:rsid w:val="00626437"/>
    <w:rsid w:val="00632FA0"/>
    <w:rsid w:val="006C41A4"/>
    <w:rsid w:val="006D1E9A"/>
    <w:rsid w:val="006F0926"/>
    <w:rsid w:val="007A587D"/>
    <w:rsid w:val="00822396"/>
    <w:rsid w:val="00855CC0"/>
    <w:rsid w:val="00885E0B"/>
    <w:rsid w:val="009369BB"/>
    <w:rsid w:val="009C191B"/>
    <w:rsid w:val="009E36DE"/>
    <w:rsid w:val="009F759E"/>
    <w:rsid w:val="00A06CF2"/>
    <w:rsid w:val="00AB15D6"/>
    <w:rsid w:val="00AE6AEE"/>
    <w:rsid w:val="00B00B92"/>
    <w:rsid w:val="00B650C1"/>
    <w:rsid w:val="00C00C1E"/>
    <w:rsid w:val="00C36776"/>
    <w:rsid w:val="00CC0F21"/>
    <w:rsid w:val="00CD6B58"/>
    <w:rsid w:val="00CF401E"/>
    <w:rsid w:val="00D23AC2"/>
    <w:rsid w:val="00D43ACF"/>
    <w:rsid w:val="00D8518B"/>
    <w:rsid w:val="00DE7453"/>
    <w:rsid w:val="00E51C54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5</cp:revision>
  <cp:lastPrinted>2025-02-17T13:19:00Z</cp:lastPrinted>
  <dcterms:created xsi:type="dcterms:W3CDTF">2025-02-17T12:31:00Z</dcterms:created>
  <dcterms:modified xsi:type="dcterms:W3CDTF">2025-02-17T13:26:00Z</dcterms:modified>
</cp:coreProperties>
</file>