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A817F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4A44">
        <w:rPr>
          <w:rFonts w:ascii="Arial" w:hAnsi="Arial" w:cs="Arial"/>
          <w:b/>
          <w:sz w:val="24"/>
          <w:szCs w:val="24"/>
          <w:u w:val="single"/>
        </w:rPr>
        <w:t>José Biancalana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277F">
        <w:rPr>
          <w:rFonts w:ascii="Arial" w:hAnsi="Arial" w:cs="Arial"/>
          <w:b/>
          <w:sz w:val="24"/>
          <w:szCs w:val="24"/>
          <w:u w:val="single"/>
        </w:rPr>
        <w:t>Jardim Puche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755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159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2B9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8D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EEA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7F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42A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2D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A44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A15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674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3E6C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1C1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2025-02-17T12:45:00Z</dcterms:created>
  <dcterms:modified xsi:type="dcterms:W3CDTF">2025-02-17T12:45:00Z</dcterms:modified>
</cp:coreProperties>
</file>