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A298D" w:rsidP="00866B6E" w14:paraId="630C761A" w14:textId="6DE93D4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3A298D">
        <w:rPr>
          <w:rFonts w:ascii="Tahoma" w:hAnsi="Tahoma" w:cs="Tahoma"/>
          <w:bCs/>
          <w:sz w:val="24"/>
          <w:szCs w:val="24"/>
        </w:rPr>
        <w:t xml:space="preserve">Em conformidade com o disposto no Art. 203 do Regimento Interno desta Casa de Lei, apresento a Vossa Excelência a seguinte </w:t>
      </w:r>
      <w:r w:rsidRPr="003A298D">
        <w:rPr>
          <w:rFonts w:ascii="Tahoma" w:hAnsi="Tahoma" w:cs="Tahoma"/>
          <w:b/>
          <w:sz w:val="24"/>
          <w:szCs w:val="24"/>
        </w:rPr>
        <w:t>indicação</w:t>
      </w:r>
      <w:r w:rsidRPr="003A298D">
        <w:rPr>
          <w:rFonts w:ascii="Tahoma" w:hAnsi="Tahoma" w:cs="Tahoma"/>
          <w:bCs/>
          <w:sz w:val="24"/>
          <w:szCs w:val="24"/>
        </w:rPr>
        <w:t xml:space="preserve">, para que seja encaminhada ao Senhor Prefeito Municipal e, consequentemente, ao departamento competente, visando a adoção </w:t>
      </w:r>
      <w:r>
        <w:rPr>
          <w:rFonts w:ascii="Tahoma" w:hAnsi="Tahoma" w:cs="Tahoma"/>
          <w:bCs/>
          <w:sz w:val="24"/>
          <w:szCs w:val="24"/>
        </w:rPr>
        <w:t>da seguinte medida</w:t>
      </w:r>
      <w:r w:rsidRPr="003A298D">
        <w:rPr>
          <w:rFonts w:ascii="Tahoma" w:hAnsi="Tahoma" w:cs="Tahoma"/>
          <w:bCs/>
          <w:sz w:val="24"/>
          <w:szCs w:val="24"/>
        </w:rPr>
        <w:t xml:space="preserve"> de grande interesse público</w:t>
      </w:r>
      <w:r>
        <w:rPr>
          <w:rFonts w:ascii="Tahoma" w:hAnsi="Tahoma" w:cs="Tahoma"/>
          <w:bCs/>
          <w:sz w:val="24"/>
          <w:szCs w:val="24"/>
        </w:rPr>
        <w:t>:</w:t>
      </w:r>
    </w:p>
    <w:p w:rsidR="003932AD" w:rsidRPr="00D05AD6" w:rsidP="00866B6E" w14:paraId="5B5B8536" w14:textId="5917044A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05AD6">
        <w:rPr>
          <w:rFonts w:ascii="Tahoma" w:hAnsi="Tahoma" w:cs="Tahoma"/>
          <w:b/>
          <w:bCs/>
          <w:sz w:val="24"/>
          <w:szCs w:val="24"/>
        </w:rPr>
        <w:t>Instalação de um posto de atendimento ao contribuinte na região da Área Cura</w:t>
      </w:r>
    </w:p>
    <w:p w:rsidR="00D05AD6" w:rsidRPr="00D05AD6" w:rsidP="00D05AD6" w14:paraId="6C499EC1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kern w:val="0"/>
          <w:lang w:eastAsia="en-US" w:bidi="ar-SA"/>
        </w:rPr>
      </w:pPr>
      <w:r w:rsidRPr="00D05AD6">
        <w:rPr>
          <w:rFonts w:ascii="Tahoma" w:hAnsi="Tahoma" w:eastAsiaTheme="minorHAnsi" w:cs="Tahoma"/>
          <w:kern w:val="0"/>
          <w:lang w:eastAsia="en-US" w:bidi="ar-SA"/>
        </w:rPr>
        <w:t>Considerando as dificuldades enfrentadas pelos munícipes da Área Cura para acesso aos serviços essenciais – especialmente para a emissão das guias de IPTU –, em virtude da grande distância até o centro da cidade, agravada pelo transporte público insuficiente, com linhas escassas e veículos frequentemente superlotados, indica-se a abertura de um posto de atendimento ao contribuinte na referida região.</w:t>
      </w:r>
    </w:p>
    <w:p w:rsidR="00D05AD6" w:rsidRPr="00D05AD6" w:rsidP="00D05AD6" w14:paraId="72141316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kern w:val="0"/>
          <w:lang w:eastAsia="en-US" w:bidi="ar-SA"/>
        </w:rPr>
      </w:pPr>
      <w:r w:rsidRPr="00D05AD6">
        <w:rPr>
          <w:rFonts w:ascii="Tahoma" w:hAnsi="Tahoma" w:eastAsiaTheme="minorHAnsi" w:cs="Tahoma"/>
          <w:kern w:val="0"/>
          <w:lang w:eastAsia="en-US" w:bidi="ar-SA"/>
        </w:rPr>
        <w:t>Embora exista a opção de emissão digital mediante cadastro prévio, muitos moradores não dispõem de familiaridade ou acesso adequado à tecnologia, o que os impede de usufruir plenamente desse serviço. Assim, a criação de um atendimento presencial na Área Cura é indispensável para facilitar o acesso e garantir a inclusão de toda a população.</w:t>
      </w:r>
    </w:p>
    <w:p w:rsidR="003932AD" w:rsidRPr="00866B6E" w:rsidP="00D05AD6" w14:paraId="17BC59D3" w14:textId="6A6B49D8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D05AD6">
        <w:rPr>
          <w:rFonts w:ascii="Tahoma" w:hAnsi="Tahoma" w:eastAsiaTheme="minorHAnsi" w:cs="Tahoma"/>
          <w:kern w:val="0"/>
          <w:lang w:eastAsia="en-US" w:bidi="ar-SA"/>
        </w:rPr>
        <w:t>Esta indicação visa assegurar que os munícipes possam resolver pendências simples sem a necessidade de deslocamentos exaustivos, promovendo, assim, maior eficiência e qualidade nos serviços públicos prestados.</w:t>
      </w:r>
    </w:p>
    <w:p w:rsidR="00D05AD6" w:rsidP="00536BA5" w14:paraId="45B18999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36BA5" w:rsidP="00536BA5" w14:paraId="383FA8C1" w14:textId="3EBBCC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32A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2764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1ACA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02C0"/>
    <w:rsid w:val="002453F3"/>
    <w:rsid w:val="002512B9"/>
    <w:rsid w:val="00263BDA"/>
    <w:rsid w:val="00265003"/>
    <w:rsid w:val="00273AE8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298D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4757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3C6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E5ACB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05AD6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87208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5FA4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2025-02-14T16:00:00Z</dcterms:created>
  <dcterms:modified xsi:type="dcterms:W3CDTF">2025-02-17T15:06:00Z</dcterms:modified>
</cp:coreProperties>
</file>