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iluminação, bebedouro e academia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situada na Rua Diva Ferreira de Souza, Bordon.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211098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950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785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1951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1543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96249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2821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