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315" w:rsidRPr="00203315" w:rsidP="00461AA7" w14:paraId="42C108CE" w14:textId="61B9014B">
      <w:pPr>
        <w:spacing w:line="276" w:lineRule="auto"/>
        <w:ind w:left="3969"/>
        <w:jc w:val="both"/>
        <w:rPr>
          <w:sz w:val="24"/>
          <w:szCs w:val="24"/>
        </w:rPr>
      </w:pPr>
      <w:permStart w:id="0" w:edGrp="everyone"/>
      <w:r w:rsidRPr="00203315">
        <w:rPr>
          <w:b/>
          <w:bCs/>
          <w:sz w:val="24"/>
          <w:szCs w:val="24"/>
        </w:rPr>
        <w:t xml:space="preserve">PROJETO DE LEI Nº </w:t>
      </w:r>
      <w:r w:rsidR="00CB601C">
        <w:rPr>
          <w:b/>
          <w:bCs/>
          <w:sz w:val="24"/>
          <w:szCs w:val="24"/>
        </w:rPr>
        <w:t>__</w:t>
      </w:r>
      <w:r w:rsidRPr="00203315">
        <w:rPr>
          <w:b/>
          <w:bCs/>
          <w:sz w:val="24"/>
          <w:szCs w:val="24"/>
        </w:rPr>
        <w:t>, DE</w:t>
      </w:r>
      <w:r w:rsidR="00CB601C">
        <w:rPr>
          <w:b/>
          <w:bCs/>
          <w:sz w:val="24"/>
          <w:szCs w:val="24"/>
        </w:rPr>
        <w:t xml:space="preserve"> </w:t>
      </w:r>
      <w:r w:rsidR="00D47E0E">
        <w:rPr>
          <w:b/>
          <w:bCs/>
          <w:sz w:val="24"/>
          <w:szCs w:val="24"/>
        </w:rPr>
        <w:t>1</w:t>
      </w:r>
      <w:r w:rsidR="008F3E28">
        <w:rPr>
          <w:b/>
          <w:bCs/>
          <w:sz w:val="24"/>
          <w:szCs w:val="24"/>
        </w:rPr>
        <w:t>8</w:t>
      </w:r>
      <w:r w:rsidR="00CB601C">
        <w:rPr>
          <w:b/>
          <w:bCs/>
          <w:sz w:val="24"/>
          <w:szCs w:val="24"/>
        </w:rPr>
        <w:t xml:space="preserve"> DE </w:t>
      </w:r>
      <w:r w:rsidR="0076067D">
        <w:rPr>
          <w:b/>
          <w:bCs/>
          <w:sz w:val="24"/>
          <w:szCs w:val="24"/>
        </w:rPr>
        <w:t>FEVEREIRO</w:t>
      </w:r>
      <w:r w:rsidR="00CB601C">
        <w:rPr>
          <w:b/>
          <w:bCs/>
          <w:sz w:val="24"/>
          <w:szCs w:val="24"/>
        </w:rPr>
        <w:t xml:space="preserve"> DE</w:t>
      </w:r>
      <w:r w:rsidRPr="00203315">
        <w:rPr>
          <w:b/>
          <w:bCs/>
          <w:sz w:val="24"/>
          <w:szCs w:val="24"/>
        </w:rPr>
        <w:t xml:space="preserve"> </w:t>
      </w:r>
      <w:r w:rsidR="00273B39">
        <w:rPr>
          <w:b/>
          <w:bCs/>
          <w:sz w:val="24"/>
          <w:szCs w:val="24"/>
        </w:rPr>
        <w:t>2025</w:t>
      </w:r>
      <w:r w:rsidR="00CB601C">
        <w:rPr>
          <w:b/>
          <w:bCs/>
          <w:sz w:val="24"/>
          <w:szCs w:val="24"/>
        </w:rPr>
        <w:t>.</w:t>
      </w:r>
    </w:p>
    <w:p w:rsidR="00D47E0E" w:rsidRPr="00D47E0E" w:rsidP="00D47E0E" w14:paraId="339E4E9D" w14:textId="15C19953">
      <w:pPr>
        <w:spacing w:line="276" w:lineRule="auto"/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D47E0E">
        <w:rPr>
          <w:b/>
          <w:bCs/>
          <w:sz w:val="24"/>
          <w:szCs w:val="24"/>
        </w:rPr>
        <w:t>DISPÕE SOBRE A ORGANIZAÇÃO, MANUTENÇÃO E REMOÇÃO DE FIAÇÃO AÉREA INUTILIZADA OU IRREGULAR NOS POSTES DE ENERGIA E TELECOMUNICAÇÕES NO MUNICÍPIO DE SUMARÉ E DÁ OUTRAS PROVIDÊNCIAS</w:t>
      </w:r>
      <w:r>
        <w:rPr>
          <w:b/>
          <w:bCs/>
          <w:sz w:val="24"/>
          <w:szCs w:val="24"/>
        </w:rPr>
        <w:t>”</w:t>
      </w:r>
      <w:r w:rsidRPr="00D47E0E">
        <w:rPr>
          <w:b/>
          <w:bCs/>
          <w:sz w:val="24"/>
          <w:szCs w:val="24"/>
        </w:rPr>
        <w:t>.</w:t>
      </w:r>
    </w:p>
    <w:p w:rsidR="00CB601C" w:rsidP="00461AA7" w14:paraId="63255FEB" w14:textId="41CEBFBB">
      <w:pPr>
        <w:spacing w:line="276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Autoria: Vereador Fabinho</w:t>
      </w:r>
    </w:p>
    <w:p w:rsidR="00693525" w:rsidRPr="00203315" w:rsidP="00CB601C" w14:paraId="460C337B" w14:textId="77777777">
      <w:pPr>
        <w:spacing w:line="276" w:lineRule="auto"/>
        <w:ind w:left="4111"/>
        <w:jc w:val="both"/>
        <w:rPr>
          <w:sz w:val="24"/>
          <w:szCs w:val="24"/>
        </w:rPr>
      </w:pPr>
    </w:p>
    <w:p w:rsidR="00CB601C" w:rsidRPr="00CB601C" w:rsidP="008F3E28" w14:paraId="3F3B2D61" w14:textId="77777777">
      <w:pPr>
        <w:spacing w:line="240" w:lineRule="auto"/>
        <w:ind w:firstLine="993"/>
        <w:rPr>
          <w:b/>
          <w:sz w:val="24"/>
          <w:szCs w:val="24"/>
        </w:rPr>
      </w:pPr>
      <w:r w:rsidRPr="00CB601C">
        <w:rPr>
          <w:b/>
          <w:sz w:val="24"/>
          <w:szCs w:val="24"/>
        </w:rPr>
        <w:t>O EXMO. SR. PREFEITO MUNICIPAL DE SUMARÉ,</w:t>
      </w:r>
    </w:p>
    <w:p w:rsidR="00D47E0E" w:rsidP="008F3E28" w14:paraId="58913AE8" w14:textId="1BA80DA6">
      <w:pPr>
        <w:spacing w:line="240" w:lineRule="auto"/>
        <w:ind w:firstLine="993"/>
        <w:jc w:val="both"/>
        <w:rPr>
          <w:sz w:val="24"/>
          <w:szCs w:val="24"/>
        </w:rPr>
      </w:pPr>
      <w:r w:rsidRPr="00CB601C">
        <w:rPr>
          <w:sz w:val="24"/>
          <w:szCs w:val="24"/>
        </w:rPr>
        <w:t>Faço saber que a Câmara Municipa</w:t>
      </w:r>
      <w:r w:rsidR="000B1E05">
        <w:rPr>
          <w:sz w:val="24"/>
          <w:szCs w:val="24"/>
        </w:rPr>
        <w:t>l</w:t>
      </w:r>
      <w:r w:rsidRPr="00CB601C">
        <w:rPr>
          <w:sz w:val="24"/>
          <w:szCs w:val="24"/>
        </w:rPr>
        <w:t xml:space="preserve"> aprovou e eu sanciono e promulgo a seguinte Lei:</w:t>
      </w:r>
    </w:p>
    <w:p w:rsidR="003C56EA" w:rsidRPr="00D47E0E" w:rsidP="008F3E28" w14:paraId="0781C295" w14:textId="77777777">
      <w:pPr>
        <w:spacing w:line="240" w:lineRule="auto"/>
        <w:ind w:firstLine="993"/>
        <w:jc w:val="both"/>
        <w:rPr>
          <w:sz w:val="24"/>
          <w:szCs w:val="24"/>
        </w:rPr>
      </w:pPr>
    </w:p>
    <w:p w:rsidR="008F3E28" w:rsidRPr="00D47E0E" w:rsidP="008F3E28" w14:paraId="2B8C5DE6" w14:textId="42FB1C7E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1º – Objetivo</w:t>
      </w:r>
    </w:p>
    <w:p w:rsidR="00D47E0E" w:rsidRPr="00D47E0E" w:rsidP="008F3E28" w14:paraId="52B459FA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Esta Lei estabelece diretrizes para a organização, manutenção e remoção de cabos e fios aéreos inutilizados, irregulares ou abandonados nos postes das vias públicas do Município de Sumaré, visando reduzir a poluição visual, aumentar a segurança da população e garantir a adequada utilização do espaço urbano.</w:t>
      </w:r>
    </w:p>
    <w:p w:rsidR="00D47E0E" w:rsidRPr="00D47E0E" w:rsidP="008F3E28" w14:paraId="6BECA5CF" w14:textId="77777777">
      <w:pPr>
        <w:spacing w:line="240" w:lineRule="auto"/>
        <w:jc w:val="both"/>
        <w:rPr>
          <w:sz w:val="24"/>
          <w:szCs w:val="24"/>
        </w:rPr>
      </w:pPr>
    </w:p>
    <w:p w:rsidR="00D47E0E" w:rsidRPr="00D47E0E" w:rsidP="008F3E28" w14:paraId="0B94375A" w14:textId="4AF32A13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2º – Obrigatoriedade de Manutenção e Organização</w:t>
      </w:r>
    </w:p>
    <w:p w:rsidR="00D47E0E" w:rsidRPr="00D47E0E" w:rsidP="008F3E28" w14:paraId="501C2061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 – As concessionárias e empresas prestadoras de serviços de energia elétrica, telefonia, internet, TV a cabo e demais operadoras que utilizam a rede aérea no município ficam obrigadas a:</w:t>
      </w:r>
    </w:p>
    <w:p w:rsidR="00D47E0E" w:rsidRPr="00D47E0E" w:rsidP="008F3E28" w14:paraId="62131B47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a) Realizar a manutenção periódica dos cabos e fios de sua responsabilidade, garantindo a correta identificação e organização dos mesmos;</w:t>
      </w:r>
    </w:p>
    <w:p w:rsidR="00D47E0E" w:rsidRPr="00D47E0E" w:rsidP="008F3E28" w14:paraId="120A5E2B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b) Remover fiações em desuso, soltas, desordenadas ou abandonadas nos postes;</w:t>
      </w:r>
    </w:p>
    <w:p w:rsidR="00D47E0E" w:rsidRPr="00D47E0E" w:rsidP="008F3E28" w14:paraId="32CB5643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c) Regularizar e organizar os pontos de fixação, evitando a existência de cabos soltos ou em altura inadequada, de modo a minimizar riscos à segurança da população.</w:t>
      </w:r>
    </w:p>
    <w:p w:rsidR="00D47E0E" w:rsidRPr="00D47E0E" w:rsidP="008F3E28" w14:paraId="3DB91C7C" w14:textId="77777777">
      <w:pPr>
        <w:spacing w:line="240" w:lineRule="auto"/>
        <w:jc w:val="both"/>
        <w:rPr>
          <w:sz w:val="24"/>
          <w:szCs w:val="24"/>
        </w:rPr>
      </w:pPr>
    </w:p>
    <w:p w:rsidR="00D47E0E" w:rsidRPr="00D47E0E" w:rsidP="008F3E28" w14:paraId="23D6E94D" w14:textId="3680E2BE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3º – Notificação e Prazos</w:t>
      </w:r>
    </w:p>
    <w:p w:rsidR="00D47E0E" w:rsidRPr="00D47E0E" w:rsidP="008F3E28" w14:paraId="06C10718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 – As empresas responsáveis serão notificadas pela Prefeitura Municipal, por meio do órgão competente, para que providenciem a remoção ou organização dos cabos e fios irregulares no prazo de 60 (sessenta) dias, contados a partir do recebimento da notificação.</w:t>
      </w:r>
    </w:p>
    <w:p w:rsidR="00D47E0E" w:rsidP="008F3E28" w14:paraId="637BC0D9" w14:textId="09876C1E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II – Caso a empresa notificada não cumpra as exigências no prazo determinado, será aplicada multa conforme disposto no Art. 5º.</w:t>
      </w:r>
    </w:p>
    <w:p w:rsidR="008F3E28" w:rsidRPr="00D47E0E" w:rsidP="008F3E28" w14:paraId="07AB0C7E" w14:textId="77777777">
      <w:pPr>
        <w:spacing w:line="240" w:lineRule="auto"/>
        <w:ind w:firstLine="708"/>
        <w:jc w:val="both"/>
        <w:rPr>
          <w:sz w:val="24"/>
          <w:szCs w:val="24"/>
        </w:rPr>
      </w:pPr>
    </w:p>
    <w:p w:rsidR="00D47E0E" w:rsidRPr="00D47E0E" w:rsidP="008F3E28" w14:paraId="72457E36" w14:textId="7E8838AC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4º – Responsabilidade pelo Cumprimento</w:t>
      </w:r>
    </w:p>
    <w:p w:rsidR="00D47E0E" w:rsidRPr="00D47E0E" w:rsidP="008F3E28" w14:paraId="6F07C8E9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 – As concessionárias e empresas devem manter um cadastro atualizado da fiação aérea instalada, indicando quais cabos estão em uso e quais serão retirados.</w:t>
      </w:r>
    </w:p>
    <w:p w:rsidR="00D47E0E" w:rsidRPr="00D47E0E" w:rsidP="008F3E28" w14:paraId="18B3970C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II – A Prefeitura Municipal poderá firmar convênios e parcerias para fiscalizar e garantir o cumprimento desta Lei.</w:t>
      </w:r>
    </w:p>
    <w:p w:rsidR="00D47E0E" w:rsidRPr="00D47E0E" w:rsidP="008F3E28" w14:paraId="3CB65956" w14:textId="77777777">
      <w:pPr>
        <w:spacing w:line="240" w:lineRule="auto"/>
        <w:jc w:val="both"/>
        <w:rPr>
          <w:sz w:val="24"/>
          <w:szCs w:val="24"/>
        </w:rPr>
      </w:pPr>
    </w:p>
    <w:p w:rsidR="00D47E0E" w:rsidRPr="00D47E0E" w:rsidP="008F3E28" w14:paraId="783B9715" w14:textId="5AECDC38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5º – Penalidades</w:t>
      </w:r>
    </w:p>
    <w:p w:rsidR="00D47E0E" w:rsidRPr="00D47E0E" w:rsidP="008F3E28" w14:paraId="211FEDBA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I – O descumprimento das obrigações previstas nesta Lei sujeitará a empresa infratora às seguintes penalidades:</w:t>
      </w:r>
    </w:p>
    <w:p w:rsidR="00D47E0E" w:rsidRPr="00D47E0E" w:rsidP="008F3E28" w14:paraId="60EFBE07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a) Multa no valor de R$ 5.000,00 (cinco mil reais) por poste com fiação irregular não removida ou organizada dentro do prazo estabelecido;</w:t>
      </w:r>
    </w:p>
    <w:p w:rsidR="00D47E0E" w:rsidRPr="00D47E0E" w:rsidP="008F3E28" w14:paraId="6859FAFE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b) Em caso de reincidência, o valor da multa será dobrado;</w:t>
      </w:r>
    </w:p>
    <w:p w:rsidR="00D47E0E" w:rsidRPr="00D47E0E" w:rsidP="008F3E28" w14:paraId="5EFEC40E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c) Persistindo a irregularidade, poderá ser aplicada a suspensão do alvará de funcionamento da empresa até que a situação seja regularizada.</w:t>
      </w:r>
    </w:p>
    <w:p w:rsidR="00D47E0E" w:rsidRPr="00D47E0E" w:rsidP="008F3E28" w14:paraId="6EB4287F" w14:textId="77777777">
      <w:pPr>
        <w:spacing w:line="240" w:lineRule="auto"/>
        <w:jc w:val="both"/>
        <w:rPr>
          <w:sz w:val="24"/>
          <w:szCs w:val="24"/>
        </w:rPr>
      </w:pPr>
    </w:p>
    <w:p w:rsidR="00D47E0E" w:rsidRPr="008F3E28" w:rsidP="008F3E28" w14:paraId="799DC5BB" w14:textId="4BC92473">
      <w:pPr>
        <w:spacing w:line="240" w:lineRule="auto"/>
        <w:ind w:firstLine="708"/>
        <w:jc w:val="both"/>
        <w:rPr>
          <w:sz w:val="24"/>
          <w:szCs w:val="24"/>
        </w:rPr>
      </w:pPr>
      <w:r w:rsidRPr="00D47E0E">
        <w:rPr>
          <w:sz w:val="24"/>
          <w:szCs w:val="24"/>
        </w:rPr>
        <w:t>Art. 6º – Disposições Finais</w:t>
      </w:r>
    </w:p>
    <w:p w:rsidR="00D47E0E" w:rsidRPr="004F7788" w:rsidP="008F3E28" w14:paraId="34B79A5C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4F7788">
        <w:rPr>
          <w:sz w:val="24"/>
          <w:szCs w:val="24"/>
        </w:rPr>
        <w:t>I – O Poder Executivo Municipal regulamentará esta Lei no que couber, no prazo de 90 (noventa) dias após sua publicação.</w:t>
      </w:r>
    </w:p>
    <w:p w:rsidR="00D47E0E" w:rsidRPr="004F7788" w:rsidP="008F3E28" w14:paraId="02A985FB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4F7788">
        <w:rPr>
          <w:sz w:val="24"/>
          <w:szCs w:val="24"/>
        </w:rPr>
        <w:t>II – As despesas decorrentes da execução desta Lei correrão por conta das dotações orçamentárias próprias, suplementadas se necessário.</w:t>
      </w:r>
    </w:p>
    <w:p w:rsidR="00D47E0E" w:rsidRPr="004F7788" w:rsidP="008F3E28" w14:paraId="3C859765" w14:textId="77777777">
      <w:pPr>
        <w:spacing w:line="240" w:lineRule="auto"/>
        <w:ind w:firstLine="708"/>
        <w:jc w:val="both"/>
        <w:rPr>
          <w:sz w:val="24"/>
          <w:szCs w:val="24"/>
        </w:rPr>
      </w:pPr>
      <w:r w:rsidRPr="004F7788">
        <w:rPr>
          <w:sz w:val="24"/>
          <w:szCs w:val="24"/>
        </w:rPr>
        <w:t>III – Esta Lei entra em vigor na data de sua publicação.</w:t>
      </w:r>
    </w:p>
    <w:p w:rsidR="00D47E0E" w:rsidRPr="004F7788" w:rsidP="008F3E28" w14:paraId="6C0DD3C9" w14:textId="77777777">
      <w:pPr>
        <w:spacing w:line="240" w:lineRule="auto"/>
        <w:jc w:val="both"/>
        <w:rPr>
          <w:sz w:val="24"/>
          <w:szCs w:val="24"/>
        </w:rPr>
      </w:pPr>
    </w:p>
    <w:p w:rsidR="00CB601C" w:rsidRPr="00F6127A" w:rsidP="00F6127A" w14:paraId="65FD76A1" w14:textId="0CDCF1ED">
      <w:pPr>
        <w:spacing w:line="240" w:lineRule="auto"/>
        <w:jc w:val="center"/>
        <w:rPr>
          <w:rFonts w:cs="Arial"/>
          <w:sz w:val="24"/>
          <w:szCs w:val="24"/>
        </w:rPr>
      </w:pPr>
      <w:r w:rsidRPr="005D4695">
        <w:rPr>
          <w:rFonts w:cs="Arial"/>
          <w:sz w:val="24"/>
          <w:szCs w:val="24"/>
        </w:rPr>
        <w:t xml:space="preserve">Sala das Sessões, </w:t>
      </w:r>
      <w:r w:rsidR="008F3E28">
        <w:rPr>
          <w:rFonts w:cs="Arial"/>
          <w:sz w:val="24"/>
          <w:szCs w:val="24"/>
        </w:rPr>
        <w:t>18</w:t>
      </w:r>
      <w:r w:rsidRPr="005D4695">
        <w:rPr>
          <w:rFonts w:cs="Arial"/>
          <w:sz w:val="24"/>
          <w:szCs w:val="24"/>
        </w:rPr>
        <w:t xml:space="preserve"> </w:t>
      </w:r>
      <w:r w:rsidRPr="005D4695" w:rsidR="00693525">
        <w:rPr>
          <w:rFonts w:cs="Arial"/>
          <w:sz w:val="24"/>
          <w:szCs w:val="24"/>
        </w:rPr>
        <w:t xml:space="preserve">de </w:t>
      </w:r>
      <w:r w:rsidR="00693525">
        <w:rPr>
          <w:rFonts w:cs="Arial"/>
          <w:sz w:val="24"/>
          <w:szCs w:val="24"/>
        </w:rPr>
        <w:t xml:space="preserve">fevereiro </w:t>
      </w:r>
      <w:r w:rsidRPr="005D4695" w:rsidR="00693525">
        <w:rPr>
          <w:rFonts w:cs="Arial"/>
          <w:sz w:val="24"/>
          <w:szCs w:val="24"/>
        </w:rPr>
        <w:t>de</w:t>
      </w:r>
      <w:r w:rsidRPr="005D4695">
        <w:rPr>
          <w:rFonts w:cs="Arial"/>
          <w:sz w:val="24"/>
          <w:szCs w:val="24"/>
        </w:rPr>
        <w:t xml:space="preserve"> 202</w:t>
      </w:r>
      <w:r>
        <w:rPr>
          <w:rFonts w:cs="Arial"/>
          <w:sz w:val="24"/>
          <w:szCs w:val="24"/>
        </w:rPr>
        <w:t>5</w:t>
      </w:r>
      <w:r w:rsidRPr="005D4695">
        <w:rPr>
          <w:rFonts w:cs="Arial"/>
          <w:sz w:val="24"/>
          <w:szCs w:val="24"/>
        </w:rPr>
        <w:t>.</w:t>
      </w:r>
    </w:p>
    <w:p w:rsidR="00152FFA" w:rsidRPr="00273B39" w:rsidP="00F6127A" w14:paraId="135E11E4" w14:textId="1339C121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284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BCF" w:rsidP="00BF6BCF" w14:paraId="7F96107C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4F7788" w:rsidP="008F3E28" w14:paraId="32ABD884" w14:textId="77777777">
      <w:pPr>
        <w:spacing w:line="276" w:lineRule="auto"/>
        <w:rPr>
          <w:b/>
          <w:bCs/>
          <w:sz w:val="24"/>
          <w:szCs w:val="24"/>
        </w:rPr>
      </w:pPr>
    </w:p>
    <w:p w:rsidR="004F7788" w:rsidP="00BF6BCF" w14:paraId="1C1FA021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152FFA" w:rsidP="00BF6BCF" w14:paraId="7795E99A" w14:textId="059E11DB">
      <w:pPr>
        <w:spacing w:line="276" w:lineRule="auto"/>
        <w:jc w:val="center"/>
        <w:rPr>
          <w:b/>
          <w:bCs/>
          <w:sz w:val="24"/>
          <w:szCs w:val="24"/>
        </w:rPr>
      </w:pPr>
      <w:r w:rsidRPr="00203315">
        <w:rPr>
          <w:b/>
          <w:bCs/>
          <w:sz w:val="24"/>
          <w:szCs w:val="24"/>
        </w:rPr>
        <w:t>JUSTIFICATIVA</w:t>
      </w:r>
    </w:p>
    <w:p w:rsidR="004F7788" w:rsidRPr="004F7788" w:rsidP="004F7788" w14:paraId="03046127" w14:textId="044ED3DB">
      <w:pPr>
        <w:spacing w:line="276" w:lineRule="auto"/>
        <w:jc w:val="both"/>
        <w:rPr>
          <w:sz w:val="24"/>
          <w:szCs w:val="24"/>
        </w:rPr>
      </w:pPr>
      <w:r w:rsidRPr="004F7788">
        <w:rPr>
          <w:sz w:val="24"/>
          <w:szCs w:val="24"/>
        </w:rPr>
        <w:t>A poluição visual causada pelo acúmulo de cabos e fios desordenados compromete a estética da cidade, além de oferecer riscos à segurança da população. Muitos desses cabos estão em desuso e são abandonados pelas empresas de telecomunicações e energia elétrica, sem fiscalização adequada.</w:t>
      </w:r>
    </w:p>
    <w:p w:rsidR="004F7788" w:rsidRPr="004F7788" w:rsidP="004F7788" w14:paraId="5A0FD874" w14:textId="77777777">
      <w:pPr>
        <w:spacing w:line="276" w:lineRule="auto"/>
        <w:jc w:val="both"/>
        <w:rPr>
          <w:sz w:val="24"/>
          <w:szCs w:val="24"/>
        </w:rPr>
      </w:pPr>
      <w:r w:rsidRPr="004F7788">
        <w:rPr>
          <w:sz w:val="24"/>
          <w:szCs w:val="24"/>
        </w:rPr>
        <w:t>Dessa forma, a presente proposta visa garantir que a infraestrutura de fiação aérea no Município de Sumaré seja organizada e mantida com segurança, evitando riscos de acidentes e promovendo uma cidade mais limpa e visualmente harmoniosa.</w:t>
      </w:r>
    </w:p>
    <w:p w:rsidR="00BF6BCF" w:rsidRPr="00203315" w:rsidP="00BF6BCF" w14:paraId="4093A8A0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152FFA" w:rsidP="00273B39" w14:paraId="1CE1C1BC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152FFA" w:rsidRPr="007355DB" w:rsidP="007355DB" w14:paraId="102C32C3" w14:textId="75F4578A">
      <w:pPr>
        <w:jc w:val="center"/>
        <w:rPr>
          <w:rFonts w:cs="Arial"/>
          <w:sz w:val="24"/>
          <w:szCs w:val="24"/>
        </w:rPr>
      </w:pPr>
      <w:r w:rsidRPr="005D4695">
        <w:rPr>
          <w:rFonts w:cs="Arial"/>
          <w:sz w:val="24"/>
          <w:szCs w:val="24"/>
        </w:rPr>
        <w:t xml:space="preserve">Sala das Sessões, </w:t>
      </w:r>
      <w:r w:rsidR="008F3E28">
        <w:rPr>
          <w:rFonts w:cs="Arial"/>
          <w:sz w:val="24"/>
          <w:szCs w:val="24"/>
        </w:rPr>
        <w:t>18</w:t>
      </w:r>
      <w:r w:rsidRPr="005D4695">
        <w:rPr>
          <w:rFonts w:cs="Arial"/>
          <w:sz w:val="24"/>
          <w:szCs w:val="24"/>
        </w:rPr>
        <w:t xml:space="preserve"> </w:t>
      </w:r>
      <w:r w:rsidRPr="005D4695" w:rsidR="00693525">
        <w:rPr>
          <w:rFonts w:cs="Arial"/>
          <w:sz w:val="24"/>
          <w:szCs w:val="24"/>
        </w:rPr>
        <w:t xml:space="preserve">de </w:t>
      </w:r>
      <w:r w:rsidR="00693525">
        <w:rPr>
          <w:rFonts w:cs="Arial"/>
          <w:sz w:val="24"/>
          <w:szCs w:val="24"/>
        </w:rPr>
        <w:t xml:space="preserve">fevereiro </w:t>
      </w:r>
      <w:r w:rsidRPr="005D4695" w:rsidR="00693525">
        <w:rPr>
          <w:rFonts w:cs="Arial"/>
          <w:sz w:val="24"/>
          <w:szCs w:val="24"/>
        </w:rPr>
        <w:t>de</w:t>
      </w:r>
      <w:r w:rsidRPr="005D4695">
        <w:rPr>
          <w:rFonts w:cs="Arial"/>
          <w:sz w:val="24"/>
          <w:szCs w:val="24"/>
        </w:rPr>
        <w:t xml:space="preserve"> 202</w:t>
      </w:r>
      <w:r>
        <w:rPr>
          <w:rFonts w:cs="Arial"/>
          <w:sz w:val="24"/>
          <w:szCs w:val="24"/>
        </w:rPr>
        <w:t>5</w:t>
      </w:r>
      <w:r w:rsidRPr="005D4695">
        <w:rPr>
          <w:rFonts w:cs="Arial"/>
          <w:sz w:val="24"/>
          <w:szCs w:val="24"/>
        </w:rPr>
        <w:t>.</w:t>
      </w:r>
    </w:p>
    <w:p w:rsidR="00273B39" w:rsidRPr="00F6127A" w:rsidP="00F6127A" w14:paraId="7E832CFE" w14:textId="54F0EE2A">
      <w:pPr>
        <w:spacing w:line="276" w:lineRule="auto"/>
        <w:jc w:val="center"/>
        <w:rPr>
          <w:b/>
          <w:bCs/>
          <w:sz w:val="24"/>
          <w:szCs w:val="24"/>
        </w:rPr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814759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077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C4C"/>
    <w:rsid w:val="000B1E05"/>
    <w:rsid w:val="000D2BDC"/>
    <w:rsid w:val="00104AAA"/>
    <w:rsid w:val="00152FFA"/>
    <w:rsid w:val="0015657E"/>
    <w:rsid w:val="00156CF8"/>
    <w:rsid w:val="001C317D"/>
    <w:rsid w:val="001E5F26"/>
    <w:rsid w:val="00203315"/>
    <w:rsid w:val="00273B39"/>
    <w:rsid w:val="003C56EA"/>
    <w:rsid w:val="003D3784"/>
    <w:rsid w:val="00432F8D"/>
    <w:rsid w:val="00451D6B"/>
    <w:rsid w:val="00460A32"/>
    <w:rsid w:val="00461AA7"/>
    <w:rsid w:val="004B2CC9"/>
    <w:rsid w:val="004F7788"/>
    <w:rsid w:val="0051286F"/>
    <w:rsid w:val="005D4695"/>
    <w:rsid w:val="00601B0A"/>
    <w:rsid w:val="00626437"/>
    <w:rsid w:val="00632FA0"/>
    <w:rsid w:val="00693525"/>
    <w:rsid w:val="006C41A4"/>
    <w:rsid w:val="006D1E9A"/>
    <w:rsid w:val="007355DB"/>
    <w:rsid w:val="0076067D"/>
    <w:rsid w:val="00794B40"/>
    <w:rsid w:val="00805E4D"/>
    <w:rsid w:val="00822396"/>
    <w:rsid w:val="008F3E28"/>
    <w:rsid w:val="009168DC"/>
    <w:rsid w:val="00990673"/>
    <w:rsid w:val="00992B3E"/>
    <w:rsid w:val="009F6464"/>
    <w:rsid w:val="00A06CF2"/>
    <w:rsid w:val="00AE6AEE"/>
    <w:rsid w:val="00B1272B"/>
    <w:rsid w:val="00BA4160"/>
    <w:rsid w:val="00BF6BCF"/>
    <w:rsid w:val="00C00C1E"/>
    <w:rsid w:val="00C36776"/>
    <w:rsid w:val="00C84571"/>
    <w:rsid w:val="00CA4864"/>
    <w:rsid w:val="00CB57FF"/>
    <w:rsid w:val="00CB601C"/>
    <w:rsid w:val="00CD3538"/>
    <w:rsid w:val="00CD6B58"/>
    <w:rsid w:val="00CF401E"/>
    <w:rsid w:val="00D47E0E"/>
    <w:rsid w:val="00DE7092"/>
    <w:rsid w:val="00E479FB"/>
    <w:rsid w:val="00F612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551</Words>
  <Characters>2978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2025-02-04T15:52:00Z</cp:lastPrinted>
  <dcterms:created xsi:type="dcterms:W3CDTF">2021-05-03T13:59:00Z</dcterms:created>
  <dcterms:modified xsi:type="dcterms:W3CDTF">2025-02-17T12:03:00Z</dcterms:modified>
</cp:coreProperties>
</file>