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INSTITUIÇÃO DE PROGRAMA DE ENTRETENIMENTO PARA TERCEIRA IDADE NAS PRAÇAS E PARQUES DO MUNICÍPIO DE SUMARÉ ATRAVÉS DA INICIATIVA PRIVADA.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