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173/2025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173/2025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CRIAÇÃO DO SERVIÇO PÚBLICO MUNICIPAL DE LOTERIA EM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