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RPr="00790969" w:rsidP="00790969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  <w:r w:rsidRPr="0079096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790969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790969" w:rsidRPr="00790969" w:rsidP="00790969" w14:paraId="1549B6FC" w14:textId="7049458F">
      <w:pPr>
        <w:pStyle w:val="NoSpacing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790969">
        <w:rPr>
          <w:rFonts w:ascii="Arial" w:hAnsi="Arial" w:cs="Arial"/>
          <w:b/>
          <w:bCs/>
          <w:sz w:val="24"/>
          <w:szCs w:val="24"/>
        </w:rPr>
        <w:t>DISPÕE SOBRE A FISIOTERAPIA DE REABILITAÇÃO PARA MULHERES MASTECTOMIZADAS NO ÂMBITO DO MUNICÍPIO DE SUMARÉ</w:t>
      </w:r>
      <w:r w:rsidRPr="00790969">
        <w:rPr>
          <w:rFonts w:ascii="Arial" w:hAnsi="Arial" w:cs="Arial"/>
          <w:b/>
          <w:bCs/>
          <w:sz w:val="24"/>
          <w:szCs w:val="24"/>
        </w:rPr>
        <w:t>,</w:t>
      </w:r>
      <w:r w:rsidRPr="00790969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9137EE" w:rsidRPr="00790969" w:rsidP="009137EE" w14:paraId="70B0F1B5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790969" w:rsidP="009137EE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790969">
        <w:rPr>
          <w:rFonts w:ascii="Arial" w:eastAsia="Arial" w:hAnsi="Arial" w:cs="Arial"/>
          <w:b/>
          <w:bCs/>
          <w:sz w:val="24"/>
          <w:szCs w:val="24"/>
        </w:rPr>
        <w:tab/>
      </w:r>
      <w:r w:rsidRPr="00790969">
        <w:rPr>
          <w:rFonts w:ascii="Arial" w:eastAsia="Arial" w:hAnsi="Arial" w:cs="Arial"/>
          <w:b/>
          <w:bCs/>
          <w:sz w:val="24"/>
          <w:szCs w:val="24"/>
        </w:rPr>
        <w:tab/>
      </w:r>
      <w:r w:rsidRPr="00790969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RPr="00790969" w:rsidP="00790969" w14:paraId="31F0D16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790969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90969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790969" w:rsidP="00790969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90969" w:rsidRPr="00790969" w:rsidP="00790969" w14:paraId="494EC791" w14:textId="6B9E366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790969">
        <w:rPr>
          <w:rFonts w:ascii="Arial" w:eastAsia="Arial" w:hAnsi="Arial" w:cs="Arial"/>
          <w:sz w:val="24"/>
          <w:szCs w:val="24"/>
        </w:rPr>
        <w:t xml:space="preserve"> Esta Lei garante às mulheres mastectomizadas a realização de fisioterapia de reabilitação na rede pública municipal de saúde de Sumaré, visando à prevenção e à redução de sequelas decorrentes do processo cirúrgico.</w:t>
      </w:r>
    </w:p>
    <w:p w:rsidR="00790969" w:rsidRPr="00790969" w:rsidP="00790969" w14:paraId="1477275A" w14:textId="3A2D5E65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>Parágrafo único.</w:t>
      </w:r>
      <w:r w:rsidRPr="00790969">
        <w:rPr>
          <w:rFonts w:ascii="Arial" w:eastAsia="Arial" w:hAnsi="Arial" w:cs="Arial"/>
          <w:sz w:val="24"/>
          <w:szCs w:val="24"/>
        </w:rPr>
        <w:t xml:space="preserve"> O direito previsto no caput se aplica a todas as mulheres que comprovarem ter se submetido à cirurgia de mastectomia, com ou sem esvaziamento axilar, na rede pública de saúde.</w:t>
      </w:r>
    </w:p>
    <w:p w:rsidR="00790969" w:rsidRPr="00790969" w:rsidP="00790969" w14:paraId="4AE62BAF" w14:textId="4E42757C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>Art.</w:t>
      </w:r>
      <w:r w:rsidRPr="00790969">
        <w:rPr>
          <w:rFonts w:ascii="Arial" w:eastAsia="Arial" w:hAnsi="Arial" w:cs="Arial"/>
          <w:sz w:val="24"/>
          <w:szCs w:val="24"/>
        </w:rPr>
        <w:t xml:space="preserve"> </w:t>
      </w:r>
      <w:r w:rsidRPr="00790969">
        <w:rPr>
          <w:rFonts w:ascii="Arial" w:eastAsia="Arial" w:hAnsi="Arial" w:cs="Arial"/>
          <w:b/>
          <w:bCs/>
          <w:sz w:val="24"/>
          <w:szCs w:val="24"/>
        </w:rPr>
        <w:t>2°</w:t>
      </w:r>
      <w:r w:rsidRPr="00790969">
        <w:rPr>
          <w:rFonts w:ascii="Arial" w:eastAsia="Arial" w:hAnsi="Arial" w:cs="Arial"/>
          <w:sz w:val="24"/>
          <w:szCs w:val="24"/>
        </w:rPr>
        <w:t xml:space="preserve"> A fisioterapia de reabilitação de que trata esta Lei será realizada de acordo com o quadro clínico de cada paciente, cabendo aos profissionais de saúde definir que técnica de intervenção terapêutica será aplicada, bem como o número de sessões a serem ministradas.</w:t>
      </w:r>
    </w:p>
    <w:p w:rsidR="00790969" w:rsidRPr="00790969" w:rsidP="00790969" w14:paraId="1B0EB03E" w14:textId="3BAF0274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>Art. 3º</w:t>
      </w:r>
      <w:r w:rsidRPr="00790969">
        <w:rPr>
          <w:rFonts w:ascii="Arial" w:eastAsia="Arial" w:hAnsi="Arial" w:cs="Arial"/>
          <w:sz w:val="24"/>
          <w:szCs w:val="24"/>
        </w:rPr>
        <w:t xml:space="preserve"> O Poder Executivo poderá regulamentar a presente Lei no que couber</w:t>
      </w:r>
      <w:r>
        <w:rPr>
          <w:rFonts w:ascii="Arial" w:eastAsia="Arial" w:hAnsi="Arial" w:cs="Arial"/>
          <w:sz w:val="24"/>
          <w:szCs w:val="24"/>
        </w:rPr>
        <w:t>, em até 60 (sessenta) dias.</w:t>
      </w:r>
    </w:p>
    <w:p w:rsidR="00790969" w:rsidRPr="00790969" w:rsidP="00790969" w14:paraId="161EA39D" w14:textId="7777777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00790969">
        <w:rPr>
          <w:rFonts w:ascii="Arial" w:eastAsia="Arial" w:hAnsi="Arial" w:cs="Arial"/>
          <w:sz w:val="24"/>
          <w:szCs w:val="24"/>
        </w:rPr>
        <w:t xml:space="preserve"> Esta Lei entra em vigor na data da sua publicação.</w:t>
      </w:r>
    </w:p>
    <w:p w:rsidR="009137EE" w:rsidRPr="00790969" w:rsidP="00790969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213664" w14:paraId="0A587C81" w14:textId="75C1A465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213664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 xml:space="preserve">0 de </w:t>
      </w:r>
      <w:r w:rsidR="00213664">
        <w:rPr>
          <w:rFonts w:ascii="Arial" w:eastAsia="Arial" w:hAnsi="Arial" w:cs="Arial"/>
          <w:color w:val="000000" w:themeColor="text1"/>
          <w:sz w:val="24"/>
          <w:szCs w:val="24"/>
        </w:rPr>
        <w:t>fever</w:t>
      </w: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>eiro de 2025.</w:t>
      </w:r>
    </w:p>
    <w:p w:rsidR="00213664" w:rsidRPr="00213664" w:rsidP="00213664" w14:paraId="2E2C1655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790969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790969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790969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790969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0969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RPr="00790969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13664" w:rsidP="00213664" w14:paraId="15770C8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Um dos tipos de tratamento cirúrgico para o câncer de mama, a mastectomia, é a retirada de toda a mama. A cirurgia acarreta mudanças físicas e psicológicas nas pacientes, que passam a enfrentar desafios, como a baixa autoestima. </w:t>
      </w:r>
    </w:p>
    <w:p w:rsidR="00213664" w:rsidP="0097451E" w14:paraId="13274F70" w14:textId="15CC258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É </w:t>
      </w:r>
      <w:r w:rsidR="0097451E">
        <w:rPr>
          <w:rFonts w:ascii="Arial" w:eastAsia="Arial" w:hAnsi="Arial" w:cs="Arial"/>
          <w:color w:val="000000" w:themeColor="text1"/>
          <w:sz w:val="24"/>
          <w:szCs w:val="24"/>
        </w:rPr>
        <w:t xml:space="preserve">muito 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>doloroso para a mulher</w:t>
      </w:r>
      <w:r w:rsidR="0097451E">
        <w:rPr>
          <w:rFonts w:ascii="Arial" w:eastAsia="Arial" w:hAnsi="Arial" w:cs="Arial"/>
          <w:color w:val="000000" w:themeColor="text1"/>
          <w:sz w:val="24"/>
          <w:szCs w:val="24"/>
        </w:rPr>
        <w:t>, que, muitas vezes,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 entra em depressão </w:t>
      </w:r>
      <w:r w:rsidR="0097451E">
        <w:rPr>
          <w:rFonts w:ascii="Arial" w:eastAsia="Arial" w:hAnsi="Arial" w:cs="Arial"/>
          <w:color w:val="000000" w:themeColor="text1"/>
          <w:sz w:val="24"/>
          <w:szCs w:val="24"/>
        </w:rPr>
        <w:t>e passam por um longo processo de adaptação e autoaceitação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. O Instituto Nacional do Câncer (Inca) estima que este ano sejam diagnosticados no Brasil 66.280 novos casos de câncer de mama, com risco estimado de 61,61 casos a cada 100 mil mulheres. É um dado estarrecedor e que, em termos comparativos, seria como se detectássemos no país anualmente uma população inteira do tamanho de </w:t>
      </w:r>
      <w:r w:rsidR="00691899">
        <w:rPr>
          <w:rFonts w:ascii="Arial" w:eastAsia="Arial" w:hAnsi="Arial" w:cs="Arial"/>
          <w:color w:val="000000" w:themeColor="text1"/>
          <w:sz w:val="24"/>
          <w:szCs w:val="24"/>
        </w:rPr>
        <w:t>Campo Limpo Paulista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 só de mulheres com câncer de mama. </w:t>
      </w:r>
    </w:p>
    <w:p w:rsidR="00213664" w:rsidP="00213664" w14:paraId="661F335B" w14:textId="04AC363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>rocedimentos minimamente invasivos até os mais radicais, com a retirada total das duas mamas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, são procedimentos que causam um grande impacto nas mulheres, que passam por </w:t>
      </w:r>
      <w:r w:rsidR="00691899">
        <w:rPr>
          <w:rFonts w:ascii="Arial" w:eastAsia="Arial" w:hAnsi="Arial" w:cs="Arial"/>
          <w:color w:val="000000" w:themeColor="text1"/>
          <w:sz w:val="24"/>
          <w:szCs w:val="24"/>
        </w:rPr>
        <w:t>esses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tipo</w:t>
      </w:r>
      <w:r w:rsidR="006918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 procedimento</w:t>
      </w:r>
      <w:r w:rsidR="006918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Desta maneira </w:t>
      </w:r>
      <w:r w:rsidR="006822FD">
        <w:rPr>
          <w:rFonts w:ascii="Arial" w:eastAsia="Arial" w:hAnsi="Arial" w:cs="Arial"/>
          <w:color w:val="000000" w:themeColor="text1"/>
          <w:sz w:val="24"/>
          <w:szCs w:val="24"/>
        </w:rPr>
        <w:t xml:space="preserve">para 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todas as mulheres que enfrentam </w:t>
      </w:r>
      <w:r w:rsidR="006822FD">
        <w:rPr>
          <w:rFonts w:ascii="Arial" w:eastAsia="Arial" w:hAnsi="Arial" w:cs="Arial"/>
          <w:color w:val="000000" w:themeColor="text1"/>
          <w:sz w:val="24"/>
          <w:szCs w:val="24"/>
        </w:rPr>
        <w:t xml:space="preserve">uma 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>mastectomia, a fisioterapia cumpre papel importante na reabilitação física no período pós-operatório, prevenindo algumas complicações como alterações de sensibilidade</w:t>
      </w:r>
      <w:r w:rsidR="006822F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 xml:space="preserve"> postura e o linfedema (falência do sistema linfático em determinada região). Por isso,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importância e a necessidade de se </w:t>
      </w:r>
      <w:r w:rsidRPr="00DF3278">
        <w:rPr>
          <w:rFonts w:ascii="Arial" w:eastAsia="Arial" w:hAnsi="Arial" w:cs="Arial"/>
          <w:color w:val="000000" w:themeColor="text1"/>
          <w:sz w:val="24"/>
          <w:szCs w:val="24"/>
        </w:rPr>
        <w:t>ofertar o serviço de fisioterapia de reabilitação para mulheres mastectomizadas e que tenham realizado o procedimento na rede pública de saúde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137EE" w:rsidRPr="00790969" w:rsidP="00213664" w14:paraId="0CAA592C" w14:textId="3455D23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>Sendo assim, requeiro que após apreciação da matéria, o presente Projeto de Lei receba votação favorável para sua conversão em Lei Municipal.</w:t>
      </w:r>
    </w:p>
    <w:p w:rsidR="009137EE" w:rsidRPr="00790969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790969" w:rsidP="00676E43" w14:paraId="3DB91573" w14:textId="7E3839B2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213664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 xml:space="preserve">0 de </w:t>
      </w:r>
      <w:r w:rsidR="00213664">
        <w:rPr>
          <w:rFonts w:ascii="Arial" w:eastAsia="Arial" w:hAnsi="Arial" w:cs="Arial"/>
          <w:color w:val="000000" w:themeColor="text1"/>
          <w:sz w:val="24"/>
          <w:szCs w:val="24"/>
        </w:rPr>
        <w:t>fever</w:t>
      </w:r>
      <w:r w:rsidRPr="00790969">
        <w:rPr>
          <w:rFonts w:ascii="Arial" w:eastAsia="Arial" w:hAnsi="Arial" w:cs="Arial"/>
          <w:color w:val="000000" w:themeColor="text1"/>
          <w:sz w:val="24"/>
          <w:szCs w:val="24"/>
        </w:rPr>
        <w:t>eiro de 2025.</w:t>
      </w:r>
    </w:p>
    <w:p w:rsidR="00676E43" w:rsidRPr="00790969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790969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790969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790969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76E43" w:rsidRPr="00790969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9096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790969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23BC"/>
    <w:rsid w:val="00213664"/>
    <w:rsid w:val="003E5CF0"/>
    <w:rsid w:val="00435436"/>
    <w:rsid w:val="00460A32"/>
    <w:rsid w:val="004B2CC9"/>
    <w:rsid w:val="004E6C84"/>
    <w:rsid w:val="0051286F"/>
    <w:rsid w:val="00601B0A"/>
    <w:rsid w:val="00626437"/>
    <w:rsid w:val="00632FA0"/>
    <w:rsid w:val="00676E43"/>
    <w:rsid w:val="006822FD"/>
    <w:rsid w:val="00691899"/>
    <w:rsid w:val="006C41A4"/>
    <w:rsid w:val="006D1E9A"/>
    <w:rsid w:val="006E0A3F"/>
    <w:rsid w:val="006E2046"/>
    <w:rsid w:val="00755398"/>
    <w:rsid w:val="00790969"/>
    <w:rsid w:val="00822396"/>
    <w:rsid w:val="00881C74"/>
    <w:rsid w:val="008D1292"/>
    <w:rsid w:val="008D1B7A"/>
    <w:rsid w:val="009137EE"/>
    <w:rsid w:val="00954F1A"/>
    <w:rsid w:val="009560B2"/>
    <w:rsid w:val="009626DF"/>
    <w:rsid w:val="0097451E"/>
    <w:rsid w:val="00997A10"/>
    <w:rsid w:val="00A06CF2"/>
    <w:rsid w:val="00AE6AEE"/>
    <w:rsid w:val="00B845CA"/>
    <w:rsid w:val="00C00C08"/>
    <w:rsid w:val="00C00C1E"/>
    <w:rsid w:val="00C36776"/>
    <w:rsid w:val="00CC14E9"/>
    <w:rsid w:val="00CD6B58"/>
    <w:rsid w:val="00CE611A"/>
    <w:rsid w:val="00CF401E"/>
    <w:rsid w:val="00D17284"/>
    <w:rsid w:val="00DA4754"/>
    <w:rsid w:val="00DB3242"/>
    <w:rsid w:val="00DD11CB"/>
    <w:rsid w:val="00DF3278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2468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13</cp:revision>
  <cp:lastPrinted>2021-02-25T18:05:00Z</cp:lastPrinted>
  <dcterms:created xsi:type="dcterms:W3CDTF">2025-01-16T18:15:00Z</dcterms:created>
  <dcterms:modified xsi:type="dcterms:W3CDTF">2025-02-06T19:59:00Z</dcterms:modified>
</cp:coreProperties>
</file>